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B5527E">
        <w:rPr>
          <w:b/>
          <w:sz w:val="22"/>
          <w:szCs w:val="22"/>
        </w:rPr>
        <w:t>74/2015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B5527E">
        <w:rPr>
          <w:b/>
          <w:sz w:val="22"/>
          <w:szCs w:val="22"/>
        </w:rPr>
        <w:t>06/2015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B5527E">
        <w:rPr>
          <w:sz w:val="22"/>
          <w:szCs w:val="22"/>
        </w:rPr>
        <w:t>74/2015</w:t>
      </w:r>
      <w:r w:rsidRPr="00E818B9">
        <w:rPr>
          <w:sz w:val="22"/>
          <w:szCs w:val="22"/>
        </w:rPr>
        <w:t xml:space="preserve"> Pregão Presencial Nº </w:t>
      </w:r>
      <w:r w:rsidR="00B5527E">
        <w:rPr>
          <w:sz w:val="22"/>
          <w:szCs w:val="22"/>
        </w:rPr>
        <w:t>06/2015 FMS</w:t>
      </w:r>
      <w:bookmarkStart w:id="0" w:name="_GoBack"/>
      <w:bookmarkEnd w:id="0"/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2015.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7A" w:rsidRDefault="00DC137A">
      <w:r>
        <w:separator/>
      </w:r>
    </w:p>
  </w:endnote>
  <w:endnote w:type="continuationSeparator" w:id="0">
    <w:p w:rsidR="00DC137A" w:rsidRDefault="00D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 w:rsidP="00C70DAC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C70DAC" w:rsidRDefault="00C70DAC" w:rsidP="00C70DAC">
    <w:pPr>
      <w:pStyle w:val="Rodap"/>
      <w:jc w:val="center"/>
    </w:pPr>
    <w:r>
      <w:t>CNPJ/MF: 11.366.369/0001-39</w:t>
    </w:r>
  </w:p>
  <w:p w:rsidR="00C70DAC" w:rsidRDefault="00C70DAC" w:rsidP="00C70DAC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7A" w:rsidRDefault="00DC137A">
      <w:r>
        <w:separator/>
      </w:r>
    </w:p>
  </w:footnote>
  <w:footnote w:type="continuationSeparator" w:id="0">
    <w:p w:rsidR="00DC137A" w:rsidRDefault="00DC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 w:rsidP="00C70DA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C70DAC" w:rsidRDefault="00C70DAC" w:rsidP="00C70DAC">
    <w:pPr>
      <w:pStyle w:val="Cabealho"/>
      <w:tabs>
        <w:tab w:val="left" w:pos="1860"/>
      </w:tabs>
      <w:ind w:firstLine="1191"/>
      <w:jc w:val="both"/>
      <w:rPr>
        <w:sz w:val="28"/>
      </w:rPr>
    </w:pPr>
    <w:r>
      <w:rPr>
        <w:sz w:val="36"/>
      </w:rPr>
      <w:t>Município de Riqueza</w:t>
    </w:r>
  </w:p>
  <w:p w:rsidR="00C70DAC" w:rsidRDefault="00C70DAC" w:rsidP="00C70DAC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jc w:val="both"/>
    </w:pPr>
    <w:r>
      <w:rPr>
        <w:sz w:val="32"/>
      </w:rPr>
      <w:t>Fundo Municipal de Saúde de Riqueza</w:t>
    </w:r>
  </w:p>
  <w:p w:rsidR="00C70DAC" w:rsidRDefault="00C70DAC" w:rsidP="00C70D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AC" w:rsidRDefault="00C70D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33E43"/>
    <w:rsid w:val="006D50E7"/>
    <w:rsid w:val="006E6E94"/>
    <w:rsid w:val="007F7539"/>
    <w:rsid w:val="00817FED"/>
    <w:rsid w:val="008F20C6"/>
    <w:rsid w:val="00920F5C"/>
    <w:rsid w:val="0095439E"/>
    <w:rsid w:val="00985216"/>
    <w:rsid w:val="00A837A1"/>
    <w:rsid w:val="00A92ECD"/>
    <w:rsid w:val="00B5527E"/>
    <w:rsid w:val="00C70DAC"/>
    <w:rsid w:val="00D14FA3"/>
    <w:rsid w:val="00D76420"/>
    <w:rsid w:val="00DC137A"/>
    <w:rsid w:val="00E71D2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2015-12-04T19:58:00Z</dcterms:modified>
</cp:coreProperties>
</file>