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6635F8A4"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472FDE7F" w14:textId="4F313497"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7872694F" w14:textId="583F02A5" w:rsidR="00322E7A" w:rsidRPr="00322E7A" w:rsidRDefault="00322E7A"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5859D3">
        <w:rPr>
          <w:rFonts w:ascii="Times New Roman" w:eastAsia="Times New Roman" w:hAnsi="Times New Roman" w:cs="Times New Roman"/>
          <w:b/>
          <w:color w:val="000000"/>
          <w:lang w:eastAsia="pt-BR"/>
        </w:rPr>
        <w:t>Exclusivo ME/EPP/ME</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36252BD9"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4432C552"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671AF">
        <w:rPr>
          <w:rFonts w:ascii="Times New Roman" w:hAnsi="Times New Roman" w:cs="Times New Roman"/>
          <w:iCs/>
          <w:lang w:eastAsia="pt-BR"/>
        </w:rPr>
        <w:t>5</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4252C8AE" w:rsidR="00A236F7" w:rsidRPr="00272D71" w:rsidRDefault="00544B01"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18/07</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59085723" w:rsidR="00A236F7" w:rsidRPr="00272D71" w:rsidRDefault="00544B01"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18/07</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0BC1B09E" w14:textId="67F50BC4" w:rsidR="00974A20" w:rsidRDefault="009B0325" w:rsidP="00425FA1">
      <w:pPr>
        <w:widowControl w:val="0"/>
        <w:tabs>
          <w:tab w:val="left" w:pos="1701"/>
          <w:tab w:val="right" w:pos="8080"/>
        </w:tabs>
        <w:adjustRightInd w:val="0"/>
        <w:spacing w:after="0" w:line="240" w:lineRule="auto"/>
        <w:ind w:right="-568"/>
        <w:jc w:val="both"/>
        <w:textAlignment w:val="baseline"/>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CF18C1" w:rsidRPr="00CF18C1">
        <w:rPr>
          <w:rFonts w:ascii="Times New Roman" w:hAnsi="Times New Roman" w:cs="Times New Roman"/>
        </w:rPr>
        <w:t>registro de preços para aquisição estimada e parcelada de gêneros alimentícios para a merenda escolar, que será ofertado aos alunos das escolas da rede municipal de ensino destinados para atender a dem</w:t>
      </w:r>
      <w:r w:rsidR="007473C9">
        <w:rPr>
          <w:rFonts w:ascii="Times New Roman" w:hAnsi="Times New Roman" w:cs="Times New Roman"/>
        </w:rPr>
        <w:t>anda da Secretaria de Educação</w:t>
      </w:r>
      <w:r w:rsidR="00CF18C1" w:rsidRPr="00CF18C1">
        <w:rPr>
          <w:rFonts w:ascii="Times New Roman" w:hAnsi="Times New Roman" w:cs="Times New Roman"/>
        </w:rPr>
        <w:t xml:space="preserve">, conforme especificações </w:t>
      </w:r>
      <w:r w:rsidR="00CF18C1" w:rsidRPr="00CF18C1">
        <w:rPr>
          <w:rFonts w:ascii="Times New Roman" w:hAnsi="Times New Roman" w:cs="Times New Roman"/>
        </w:rPr>
        <w:lastRenderedPageBreak/>
        <w:t>constantes no edital e seus anexos</w:t>
      </w:r>
      <w:r w:rsidR="00CF18C1">
        <w:rPr>
          <w:rFonts w:ascii="Times New Roman" w:hAnsi="Times New Roman" w:cs="Times New Roman"/>
        </w:rPr>
        <w:t>.</w:t>
      </w:r>
    </w:p>
    <w:p w14:paraId="14231A05" w14:textId="6A8858C0"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7B23CCA3"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CF18C1">
        <w:rPr>
          <w:rFonts w:ascii="Times New Roman" w:eastAsia="Times New Roman" w:hAnsi="Times New Roman" w:cs="Times New Roman"/>
          <w:lang w:eastAsia="pt-BR"/>
        </w:rPr>
        <w:t>06</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6F039CC9"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CF18C1">
        <w:rPr>
          <w:rFonts w:ascii="Times New Roman" w:eastAsia="Times New Roman" w:hAnsi="Times New Roman" w:cs="Times New Roman"/>
          <w:lang w:eastAsia="pt-BR"/>
        </w:rPr>
        <w:t>06</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Pr="00087F65">
        <w:rPr>
          <w:rFonts w:ascii="Times New Roman" w:eastAsia="Times New Roman" w:hAnsi="Times New Roman" w:cs="Times New Roman"/>
          <w:lang w:eastAsia="pt-BR"/>
        </w:rPr>
        <w:t>.</w:t>
      </w:r>
    </w:p>
    <w:p w14:paraId="17D28C24" w14:textId="0E5EC295"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031922">
        <w:rPr>
          <w:rFonts w:ascii="Times New Roman" w:eastAsia="Times New Roman" w:hAnsi="Times New Roman" w:cs="Times New Roman"/>
          <w:lang w:eastAsia="pt-BR"/>
        </w:rPr>
        <w:t>$ 109.480,7</w:t>
      </w:r>
      <w:r w:rsidR="00CF18C1">
        <w:rPr>
          <w:rFonts w:ascii="Times New Roman" w:eastAsia="Times New Roman" w:hAnsi="Times New Roman" w:cs="Times New Roman"/>
          <w:lang w:eastAsia="pt-BR"/>
        </w:rPr>
        <w:t>0 (Cento e nove mil quatrocentos e oitenta reais e setenta centavos</w:t>
      </w:r>
      <w:r w:rsidR="006A09AA" w:rsidRPr="002405AB">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7B1D27" w:rsidRPr="00F57799" w14:paraId="14C88250"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74AFABD" w14:textId="77777777" w:rsidR="007B1D27" w:rsidRPr="00F57799" w:rsidRDefault="007B1D27" w:rsidP="003B2269">
            <w:pPr>
              <w:jc w:val="center"/>
              <w:rPr>
                <w:rFonts w:ascii="Times New Roman" w:hAnsi="Times New Roman"/>
                <w:sz w:val="24"/>
                <w:szCs w:val="20"/>
              </w:rPr>
            </w:pPr>
            <w:r w:rsidRPr="00F57799">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0281F703" w14:textId="77777777" w:rsidR="007B1D27" w:rsidRPr="00F57799" w:rsidRDefault="007B1D27" w:rsidP="003B2269">
            <w:pPr>
              <w:jc w:val="center"/>
              <w:rPr>
                <w:rFonts w:ascii="Times New Roman" w:hAnsi="Times New Roman"/>
                <w:sz w:val="24"/>
                <w:szCs w:val="20"/>
              </w:rPr>
            </w:pPr>
            <w:r w:rsidRPr="00F57799">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4EEDD31B" w14:textId="77777777" w:rsidR="007B1D27" w:rsidRPr="00F57799" w:rsidRDefault="007B1D27" w:rsidP="003B2269">
            <w:pPr>
              <w:ind w:left="79"/>
              <w:rPr>
                <w:rFonts w:ascii="Times New Roman" w:hAnsi="Times New Roman"/>
                <w:sz w:val="24"/>
                <w:szCs w:val="20"/>
              </w:rPr>
            </w:pPr>
            <w:r w:rsidRPr="00F57799">
              <w:rPr>
                <w:rFonts w:ascii="Times New Roman" w:hAnsi="Times New Roman"/>
                <w:b/>
                <w:i/>
                <w:sz w:val="20"/>
                <w:szCs w:val="20"/>
              </w:rPr>
              <w:t xml:space="preserve">CÓDIGO </w:t>
            </w:r>
          </w:p>
        </w:tc>
      </w:tr>
      <w:tr w:rsidR="007B1D27" w:rsidRPr="00F57799" w14:paraId="223BC15E"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B3BF6D3"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7678EC98"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18196B72"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05 </w:t>
            </w:r>
          </w:p>
        </w:tc>
      </w:tr>
      <w:tr w:rsidR="007B1D27" w:rsidRPr="00F57799" w14:paraId="2FB3254C"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975FB87"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6E3F55B6"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0EC827FF"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01 </w:t>
            </w:r>
          </w:p>
        </w:tc>
      </w:tr>
      <w:tr w:rsidR="007B1D27" w:rsidRPr="00F57799" w14:paraId="20DCEE14"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6AAAF47"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5D12E206"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3875F8F7"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12 </w:t>
            </w:r>
          </w:p>
        </w:tc>
      </w:tr>
      <w:tr w:rsidR="007B1D27" w:rsidRPr="00F57799" w14:paraId="6FF267FE"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6A640A4"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430AC971"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Alimentação e Nutrição</w:t>
            </w:r>
          </w:p>
        </w:tc>
        <w:tc>
          <w:tcPr>
            <w:tcW w:w="1566" w:type="dxa"/>
            <w:tcBorders>
              <w:top w:val="single" w:sz="4" w:space="0" w:color="000000"/>
              <w:left w:val="single" w:sz="4" w:space="0" w:color="000000"/>
              <w:bottom w:val="single" w:sz="4" w:space="0" w:color="000000"/>
              <w:right w:val="single" w:sz="4" w:space="0" w:color="000000"/>
            </w:tcBorders>
            <w:hideMark/>
          </w:tcPr>
          <w:p w14:paraId="0FDEC32E"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306 </w:t>
            </w:r>
          </w:p>
        </w:tc>
      </w:tr>
      <w:tr w:rsidR="007B1D27" w:rsidRPr="00F57799" w14:paraId="6E39753E"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18C6286"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41AC9435"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14BE93D1"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0004 </w:t>
            </w:r>
          </w:p>
        </w:tc>
      </w:tr>
      <w:tr w:rsidR="007B1D27" w:rsidRPr="00F57799" w14:paraId="2E56857B"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D53ADD5"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E4083D7"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Manutenção Programa de Alimentação Escolar</w:t>
            </w:r>
          </w:p>
        </w:tc>
        <w:tc>
          <w:tcPr>
            <w:tcW w:w="1566" w:type="dxa"/>
            <w:tcBorders>
              <w:top w:val="single" w:sz="4" w:space="0" w:color="000000"/>
              <w:left w:val="single" w:sz="4" w:space="0" w:color="000000"/>
              <w:bottom w:val="single" w:sz="4" w:space="0" w:color="000000"/>
              <w:right w:val="single" w:sz="4" w:space="0" w:color="000000"/>
            </w:tcBorders>
            <w:hideMark/>
          </w:tcPr>
          <w:p w14:paraId="0C0EC98B" w14:textId="77777777" w:rsidR="007B1D27" w:rsidRPr="00F57799" w:rsidRDefault="007B1D27" w:rsidP="003B2269">
            <w:pPr>
              <w:ind w:right="115"/>
              <w:jc w:val="right"/>
              <w:rPr>
                <w:rFonts w:ascii="Times New Roman" w:hAnsi="Times New Roman"/>
                <w:sz w:val="24"/>
                <w:szCs w:val="20"/>
              </w:rPr>
            </w:pPr>
            <w:r w:rsidRPr="00F57799">
              <w:rPr>
                <w:rFonts w:ascii="Times New Roman" w:hAnsi="Times New Roman"/>
                <w:sz w:val="20"/>
                <w:szCs w:val="20"/>
              </w:rPr>
              <w:t xml:space="preserve">2.022 </w:t>
            </w:r>
          </w:p>
        </w:tc>
      </w:tr>
      <w:tr w:rsidR="007B1D27" w:rsidRPr="00F57799" w14:paraId="24817416"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84B8B10" w14:textId="77777777" w:rsidR="007B1D27" w:rsidRPr="00F57799" w:rsidRDefault="007B1D27" w:rsidP="003B2269">
            <w:pPr>
              <w:jc w:val="right"/>
              <w:rPr>
                <w:rFonts w:ascii="Times New Roman" w:hAnsi="Times New Roman"/>
                <w:sz w:val="24"/>
                <w:szCs w:val="20"/>
              </w:rPr>
            </w:pPr>
            <w:r w:rsidRPr="00F57799">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1522B450" w14:textId="77777777" w:rsidR="007B1D27" w:rsidRPr="00F57799" w:rsidRDefault="007B1D27" w:rsidP="003B2269">
            <w:pPr>
              <w:rPr>
                <w:rFonts w:ascii="Times New Roman" w:hAnsi="Times New Roman"/>
                <w:sz w:val="20"/>
                <w:szCs w:val="20"/>
              </w:rPr>
            </w:pPr>
            <w:r w:rsidRPr="00F57799">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6F6C302F" w14:textId="77777777" w:rsidR="007B1D27" w:rsidRPr="00F57799" w:rsidRDefault="007B1D27" w:rsidP="003B2269">
            <w:pPr>
              <w:ind w:right="115"/>
              <w:jc w:val="right"/>
              <w:rPr>
                <w:rFonts w:ascii="Times New Roman" w:hAnsi="Times New Roman"/>
                <w:sz w:val="20"/>
                <w:szCs w:val="20"/>
              </w:rPr>
            </w:pPr>
            <w:r w:rsidRPr="00F57799">
              <w:rPr>
                <w:rFonts w:ascii="Times New Roman" w:hAnsi="Times New Roman"/>
                <w:sz w:val="20"/>
                <w:szCs w:val="20"/>
              </w:rPr>
              <w:t>1500</w:t>
            </w:r>
          </w:p>
        </w:tc>
      </w:tr>
      <w:tr w:rsidR="007B1D27" w:rsidRPr="00F57799" w14:paraId="1A15ECFD"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154F30F5" w14:textId="77777777" w:rsidR="007B1D27" w:rsidRPr="00F57799" w:rsidRDefault="007B1D27" w:rsidP="003B2269">
            <w:pPr>
              <w:rPr>
                <w:rFonts w:ascii="Times New Roman" w:hAnsi="Times New Roman"/>
                <w:sz w:val="20"/>
                <w:szCs w:val="20"/>
              </w:rPr>
            </w:pPr>
            <w:r w:rsidRPr="00F57799">
              <w:rPr>
                <w:rFonts w:ascii="Times New Roman" w:hAnsi="Times New Roman"/>
                <w:b/>
                <w:sz w:val="20"/>
                <w:szCs w:val="20"/>
              </w:rPr>
              <w:t>II – CARACTERIZAÇÃO DO PROJETO/ATIVIDADE</w:t>
            </w:r>
          </w:p>
        </w:tc>
      </w:tr>
      <w:tr w:rsidR="007B1D27" w:rsidRPr="00F57799" w14:paraId="41FF1171"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6317269" w14:textId="77777777" w:rsidR="007B1D27" w:rsidRPr="00F57799" w:rsidRDefault="007B1D27" w:rsidP="003B2269">
            <w:pPr>
              <w:rPr>
                <w:rFonts w:ascii="Times New Roman" w:hAnsi="Times New Roman"/>
                <w:sz w:val="24"/>
                <w:szCs w:val="20"/>
              </w:rPr>
            </w:pPr>
            <w:r w:rsidRPr="00F57799">
              <w:rPr>
                <w:rFonts w:ascii="Times New Roman" w:hAnsi="Times New Roman"/>
                <w:sz w:val="20"/>
                <w:szCs w:val="20"/>
              </w:rPr>
              <w:t>3.3.90.30.07.00.00 – GÊNERO DE ALIMENTAÇÃO</w:t>
            </w:r>
          </w:p>
        </w:tc>
      </w:tr>
    </w:tbl>
    <w:p w14:paraId="609AE287" w14:textId="77777777" w:rsidR="00D44F43" w:rsidRPr="00087F65"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A81CD7">
      <w:pPr>
        <w:pStyle w:val="PargrafodaLista"/>
        <w:tabs>
          <w:tab w:val="left" w:pos="1418"/>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w:t>
      </w:r>
      <w:r w:rsidR="009B0F30" w:rsidRPr="00087F65">
        <w:rPr>
          <w:rFonts w:ascii="Times New Roman" w:eastAsia="Times New Roman" w:hAnsi="Times New Roman" w:cs="Times New Roman"/>
          <w:lang w:eastAsia="pt-BR"/>
        </w:rPr>
        <w:lastRenderedPageBreak/>
        <w:t>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se considera empresário quem exerce profissão intelectual, de natureza </w:t>
      </w:r>
      <w:r w:rsidRPr="00087F65">
        <w:rPr>
          <w:rFonts w:ascii="Times New Roman" w:hAnsi="Times New Roman" w:cs="Times New Roman"/>
          <w:iCs/>
        </w:rPr>
        <w:lastRenderedPageBreak/>
        <w:t>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CD48BB"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CD48BB"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 xml:space="preserve">Dispõe sobre a organização e o funcionamento das Cooperativas de Trabalho; institui o Programa Nacional de Fomento </w:t>
      </w:r>
      <w:r w:rsidR="005D5B7F" w:rsidRPr="00087F65">
        <w:rPr>
          <w:rFonts w:ascii="Times New Roman" w:hAnsi="Times New Roman" w:cs="Times New Roman"/>
          <w:i/>
          <w:iCs/>
        </w:rPr>
        <w:lastRenderedPageBreak/>
        <w:t>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CD48BB"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w:t>
      </w:r>
      <w:r w:rsidRPr="00087F65">
        <w:rPr>
          <w:rFonts w:ascii="Times New Roman" w:hAnsi="Times New Roman" w:cs="Times New Roman"/>
          <w:iCs/>
        </w:rPr>
        <w:lastRenderedPageBreak/>
        <w:t xml:space="preserve">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CD48BB"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CD48BB"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06AFFE08"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763BBB">
        <w:rPr>
          <w:rStyle w:val="Hyperlink"/>
          <w:rFonts w:ascii="Times New Roman" w:hAnsi="Times New Roman" w:cs="Times New Roman"/>
          <w:bCs/>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27A2F9BC" w14:textId="0786F26C" w:rsidR="00766590" w:rsidRDefault="00766590" w:rsidP="000A467C">
      <w:pPr>
        <w:pStyle w:val="PargrafodaLista"/>
        <w:numPr>
          <w:ilvl w:val="0"/>
          <w:numId w:val="55"/>
        </w:numPr>
        <w:spacing w:after="0" w:line="240" w:lineRule="auto"/>
        <w:ind w:left="1134" w:hanging="11"/>
        <w:rPr>
          <w:rFonts w:ascii="Times New Roman" w:hAnsi="Times New Roman" w:cs="Times New Roman"/>
        </w:rPr>
      </w:pPr>
      <w:r>
        <w:rPr>
          <w:rFonts w:ascii="Times New Roman" w:hAnsi="Times New Roman" w:cs="Times New Roman"/>
        </w:rPr>
        <w:t>Alvará municipal válido;</w:t>
      </w:r>
    </w:p>
    <w:p w14:paraId="5F0EC9DC" w14:textId="25EDB6F2" w:rsidR="00276B9C" w:rsidRDefault="00276B9C" w:rsidP="000A467C">
      <w:pPr>
        <w:pStyle w:val="PargrafodaLista"/>
        <w:numPr>
          <w:ilvl w:val="0"/>
          <w:numId w:val="55"/>
        </w:numPr>
        <w:spacing w:after="0" w:line="240" w:lineRule="auto"/>
        <w:ind w:left="1134" w:hanging="11"/>
        <w:rPr>
          <w:rFonts w:ascii="Times New Roman" w:hAnsi="Times New Roman" w:cs="Times New Roman"/>
        </w:rPr>
      </w:pPr>
      <w:r w:rsidRPr="00276B9C">
        <w:rPr>
          <w:rFonts w:ascii="Times New Roman" w:hAnsi="Times New Roman" w:cs="Times New Roman"/>
          <w:bCs/>
        </w:rPr>
        <w:lastRenderedPageBreak/>
        <w:t>Alvará Vigilância Sanitária</w:t>
      </w:r>
      <w:r>
        <w:rPr>
          <w:rFonts w:ascii="Times New Roman" w:hAnsi="Times New Roman" w:cs="Times New Roman"/>
          <w:bCs/>
        </w:rPr>
        <w:t xml:space="preserve"> Válido</w:t>
      </w:r>
      <w:r w:rsidRPr="00276B9C">
        <w:rPr>
          <w:rFonts w:ascii="Times New Roman" w:hAnsi="Times New Roman" w:cs="Times New Roman"/>
          <w:bCs/>
        </w:rPr>
        <w:t>.</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lastRenderedPageBreak/>
        <w:t>O fornecedor que não aceitar reduzir seus preços aos valores praticados pelo mercado será liberado do compromisso assumido, sem aplicação de penalidade;</w:t>
      </w:r>
    </w:p>
    <w:p w14:paraId="6CFDD4C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os atos preparatórios à instrução processual e ao encaminhamento da documentação pertinente ao Setor de Licitações e Compras para formalização dos procedimentos quanto aos aspectos que envolvam a prorrogação, alteração, reequilíbrio, pagamento, eventual </w:t>
      </w:r>
      <w:r w:rsidRPr="00087F65">
        <w:rPr>
          <w:rFonts w:ascii="Times New Roman" w:hAnsi="Times New Roman" w:cs="Times New Roman"/>
        </w:rPr>
        <w:lastRenderedPageBreak/>
        <w:t>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753E83C7"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pela Sra</w:t>
      </w:r>
      <w:r w:rsidR="00CF18C1">
        <w:rPr>
          <w:rFonts w:ascii="Times New Roman" w:hAnsi="Times New Roman" w:cs="Times New Roman"/>
        </w:rPr>
        <w:t xml:space="preserve">. </w:t>
      </w:r>
      <w:r w:rsidR="00207EC3" w:rsidRPr="00551B98">
        <w:rPr>
          <w:rFonts w:ascii="Times New Roman" w:hAnsi="Times New Roman" w:cs="Times New Roman"/>
          <w:iCs/>
        </w:rPr>
        <w:t>Eleni</w:t>
      </w:r>
      <w:r w:rsidR="005D5A8E">
        <w:rPr>
          <w:rFonts w:ascii="Times New Roman" w:hAnsi="Times New Roman" w:cs="Times New Roman"/>
          <w:iCs/>
        </w:rPr>
        <w:t xml:space="preserve"> Rutzen</w:t>
      </w:r>
      <w:r w:rsidR="00E04AF5">
        <w:rPr>
          <w:rFonts w:ascii="Times New Roman" w:hAnsi="Times New Roman" w:cs="Times New Roman"/>
          <w:iCs/>
        </w:rPr>
        <w:t xml:space="preserve"> Endrigo</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595096">
      <w:pPr>
        <w:tabs>
          <w:tab w:val="left" w:pos="284"/>
          <w:tab w:val="left" w:pos="993"/>
        </w:tabs>
        <w:spacing w:after="0" w:line="240" w:lineRule="auto"/>
        <w:ind w:left="1418"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595096">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lastRenderedPageBreak/>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682581">
      <w:pPr>
        <w:pStyle w:val="PargrafodaLista"/>
        <w:numPr>
          <w:ilvl w:val="0"/>
          <w:numId w:val="103"/>
        </w:numPr>
        <w:tabs>
          <w:tab w:val="left" w:pos="426"/>
          <w:tab w:val="left" w:pos="567"/>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682581">
      <w:pPr>
        <w:pStyle w:val="PargrafodaLista"/>
        <w:numPr>
          <w:ilvl w:val="0"/>
          <w:numId w:val="79"/>
        </w:numPr>
        <w:tabs>
          <w:tab w:val="left" w:pos="993"/>
          <w:tab w:val="left" w:pos="1418"/>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A856C3">
      <w:pPr>
        <w:pStyle w:val="PargrafodaLista"/>
        <w:numPr>
          <w:ilvl w:val="0"/>
          <w:numId w:val="32"/>
        </w:numPr>
        <w:tabs>
          <w:tab w:val="left" w:pos="1134"/>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A856C3">
      <w:pPr>
        <w:pStyle w:val="PargrafodaLista"/>
        <w:numPr>
          <w:ilvl w:val="0"/>
          <w:numId w:val="33"/>
        </w:numPr>
        <w:tabs>
          <w:tab w:val="lef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lastRenderedPageBreak/>
        <w:t>Pagamento de verbas trabalhistas, fundiárias e previdenciárias, quando cabível;</w:t>
      </w:r>
    </w:p>
    <w:p w14:paraId="6B7FC5F8"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682581">
      <w:pPr>
        <w:pStyle w:val="PargrafodaLista"/>
        <w:numPr>
          <w:ilvl w:val="0"/>
          <w:numId w:val="80"/>
        </w:numPr>
        <w:tabs>
          <w:tab w:val="left" w:pos="567"/>
          <w:tab w:val="left" w:pos="1276"/>
        </w:tabs>
        <w:spacing w:after="0" w:line="240" w:lineRule="auto"/>
        <w:ind w:right="-568"/>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682581">
      <w:pPr>
        <w:pStyle w:val="PargrafodaLista"/>
        <w:numPr>
          <w:ilvl w:val="0"/>
          <w:numId w:val="80"/>
        </w:numPr>
        <w:tabs>
          <w:tab w:val="left" w:pos="567"/>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682581">
      <w:pPr>
        <w:pStyle w:val="PargrafodaLista"/>
        <w:numPr>
          <w:ilvl w:val="0"/>
          <w:numId w:val="80"/>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682581">
      <w:pPr>
        <w:pStyle w:val="PargrafodaLista"/>
        <w:numPr>
          <w:ilvl w:val="0"/>
          <w:numId w:val="80"/>
        </w:numPr>
        <w:tabs>
          <w:tab w:val="left" w:pos="567"/>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b/>
        </w:rPr>
        <w:lastRenderedPageBreak/>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53521681"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pela Sra. </w:t>
      </w:r>
      <w:r w:rsidR="00452698" w:rsidRPr="00087F65">
        <w:rPr>
          <w:rFonts w:ascii="Times New Roman" w:hAnsi="Times New Roman" w:cs="Times New Roman"/>
          <w:iCs/>
        </w:rPr>
        <w:t>Eleni Rutzen Endrigo</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3D0AB3">
      <w:pPr>
        <w:pStyle w:val="PargrafodaLista"/>
        <w:tabs>
          <w:tab w:val="left" w:pos="426"/>
        </w:tabs>
        <w:spacing w:after="0" w:line="240" w:lineRule="auto"/>
        <w:ind w:left="1080"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3D0AB3">
      <w:pPr>
        <w:pStyle w:val="PargrafodaLista"/>
        <w:tabs>
          <w:tab w:val="left" w:pos="426"/>
        </w:tabs>
        <w:spacing w:after="0" w:line="240" w:lineRule="auto"/>
        <w:ind w:left="1080"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3D0AB3">
      <w:pPr>
        <w:tabs>
          <w:tab w:val="left" w:pos="426"/>
        </w:tabs>
        <w:spacing w:after="0" w:line="240" w:lineRule="auto"/>
        <w:ind w:left="709"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lastRenderedPageBreak/>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535D77" w:rsidRPr="00087F65" w14:paraId="7DA1EA87" w14:textId="77777777" w:rsidTr="000D5668">
        <w:tc>
          <w:tcPr>
            <w:tcW w:w="562"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678"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69"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0D5668">
        <w:tc>
          <w:tcPr>
            <w:tcW w:w="562"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678"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69"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0D5668">
        <w:tc>
          <w:tcPr>
            <w:tcW w:w="562"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678"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69"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0D5668">
        <w:tc>
          <w:tcPr>
            <w:tcW w:w="562"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lastRenderedPageBreak/>
              <w:t>IV -</w:t>
            </w:r>
          </w:p>
        </w:tc>
        <w:tc>
          <w:tcPr>
            <w:tcW w:w="4678"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69"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 xml:space="preserve">Dispõe sobre a responsabilização administrativa e civil de pessoas jurídicas pela prática de atos contra a administração pública, nacional ou estrangeira, e dá outras </w:t>
      </w:r>
      <w:r w:rsidR="00AD4B8A" w:rsidRPr="00087F65">
        <w:rPr>
          <w:rFonts w:ascii="Times New Roman" w:hAnsi="Times New Roman" w:cs="Times New Roman"/>
          <w:i/>
          <w:iCs/>
        </w:rPr>
        <w:lastRenderedPageBreak/>
        <w:t>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A856C3">
      <w:pPr>
        <w:pStyle w:val="PargrafodaLista"/>
        <w:numPr>
          <w:ilvl w:val="0"/>
          <w:numId w:val="22"/>
        </w:numPr>
        <w:tabs>
          <w:tab w:val="left" w:pos="1134"/>
        </w:tabs>
        <w:spacing w:after="0" w:line="240" w:lineRule="auto"/>
        <w:ind w:hanging="213"/>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lastRenderedPageBreak/>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3634A06B" w14:textId="77777777" w:rsidR="00AD4B8A" w:rsidRPr="00087F65" w:rsidRDefault="00AD4B8A" w:rsidP="00425FA1">
      <w:pPr>
        <w:tabs>
          <w:tab w:val="left" w:pos="1134"/>
          <w:tab w:val="right" w:pos="8080"/>
        </w:tabs>
        <w:spacing w:after="0" w:line="240" w:lineRule="auto"/>
        <w:ind w:right="-568"/>
        <w:jc w:val="both"/>
        <w:rPr>
          <w:rFonts w:ascii="Times New Roman" w:hAnsi="Times New Roman" w:cs="Times New Roman"/>
          <w:b/>
        </w:rPr>
      </w:pP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7B7F5CD5"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272D71">
        <w:rPr>
          <w:rFonts w:ascii="Times New Roman" w:hAnsi="Times New Roman" w:cs="Times New Roman"/>
        </w:rPr>
        <w:t xml:space="preserve">, </w:t>
      </w:r>
      <w:r w:rsidR="00276B9C">
        <w:rPr>
          <w:rFonts w:ascii="Times New Roman" w:hAnsi="Times New Roman" w:cs="Times New Roman"/>
        </w:rPr>
        <w:t>05 de julho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3B2269" w:rsidRPr="00CD3874" w:rsidRDefault="003B2269" w:rsidP="00F62EF4">
                            <w:pPr>
                              <w:spacing w:after="0" w:line="240" w:lineRule="auto"/>
                              <w:ind w:right="65"/>
                              <w:jc w:val="center"/>
                              <w:rPr>
                                <w:rFonts w:ascii="Courier New" w:hAnsi="Courier New" w:cs="Courier New"/>
                                <w:sz w:val="18"/>
                                <w:szCs w:val="18"/>
                              </w:rPr>
                            </w:pPr>
                          </w:p>
                          <w:p w14:paraId="756D8707" w14:textId="77777777" w:rsidR="003B2269" w:rsidRPr="00CD3874" w:rsidRDefault="003B2269" w:rsidP="00F62EF4">
                            <w:pPr>
                              <w:spacing w:after="0" w:line="240" w:lineRule="auto"/>
                              <w:ind w:right="65"/>
                              <w:jc w:val="center"/>
                              <w:rPr>
                                <w:rFonts w:ascii="Courier New" w:hAnsi="Courier New" w:cs="Courier New"/>
                                <w:sz w:val="18"/>
                                <w:szCs w:val="18"/>
                              </w:rPr>
                            </w:pPr>
                          </w:p>
                          <w:p w14:paraId="05E2211D"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3B2269" w:rsidRPr="00CD3874" w:rsidRDefault="003B2269" w:rsidP="00F62EF4">
                      <w:pPr>
                        <w:spacing w:after="0" w:line="240" w:lineRule="auto"/>
                        <w:ind w:right="65"/>
                        <w:jc w:val="center"/>
                        <w:rPr>
                          <w:rFonts w:ascii="Courier New" w:hAnsi="Courier New" w:cs="Courier New"/>
                          <w:sz w:val="18"/>
                          <w:szCs w:val="18"/>
                        </w:rPr>
                      </w:pPr>
                    </w:p>
                    <w:p w14:paraId="756D8707" w14:textId="77777777" w:rsidR="003B2269" w:rsidRPr="00CD3874" w:rsidRDefault="003B2269" w:rsidP="00F62EF4">
                      <w:pPr>
                        <w:spacing w:after="0" w:line="240" w:lineRule="auto"/>
                        <w:ind w:right="65"/>
                        <w:jc w:val="center"/>
                        <w:rPr>
                          <w:rFonts w:ascii="Courier New" w:hAnsi="Courier New" w:cs="Courier New"/>
                          <w:sz w:val="18"/>
                          <w:szCs w:val="18"/>
                        </w:rPr>
                      </w:pPr>
                    </w:p>
                    <w:p w14:paraId="05E2211D"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3B2269" w:rsidRPr="00CD3874" w:rsidRDefault="003B2269"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C80FFD0" w:rsidR="00B972C8" w:rsidRPr="00087F65" w:rsidRDefault="008A7591"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imes New Roman" w:hAnsi="Times New Roman" w:cs="Times New Roman"/>
          <w:b/>
          <w:lang w:eastAsia="pt-BR"/>
        </w:rPr>
        <w:t>RENALDO MUELLER</w:t>
      </w:r>
    </w:p>
    <w:p w14:paraId="5FBBD5AA" w14:textId="2198170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8A7591" w:rsidRPr="00087F65">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1C320578"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3C24346" w14:textId="3E9B940B"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8B4C00" w14:textId="61F065DE"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E80DF4C" w14:textId="110344C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57305F3" w14:textId="68B80BD3"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7AA819B" w14:textId="633AFCF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9083C1E" w14:textId="7BF72C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6B8B45" w14:textId="3CCAB5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79A1FA4" w14:textId="7EBCBA28"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93E79BB" w14:textId="5CD0D5A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2A2000C" w14:textId="77777777"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BE6E40F" w14:textId="1492869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42739F" w14:textId="145A850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FAD8D4B" w14:textId="701261D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C406F04" w14:textId="1EEFB450"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CE51BF4" w14:textId="2C6E570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29AE0544"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261CB7">
        <w:rPr>
          <w:rFonts w:ascii="Times New Roman" w:hAnsi="Times New Roman" w:cs="Times New Roman"/>
          <w:b/>
        </w:rPr>
        <w:t>618/2024</w:t>
      </w:r>
      <w:r w:rsidRPr="006028A2">
        <w:rPr>
          <w:rFonts w:ascii="Times New Roman" w:hAnsi="Times New Roman" w:cs="Times New Roman"/>
          <w:b/>
        </w:rPr>
        <w:t xml:space="preserve"> </w:t>
      </w:r>
    </w:p>
    <w:p w14:paraId="4019F7B9" w14:textId="070491A9"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261CB7">
        <w:rPr>
          <w:rFonts w:ascii="Times New Roman" w:hAnsi="Times New Roman" w:cs="Times New Roman"/>
          <w:b/>
        </w:rPr>
        <w:t>20/2024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210671DC" w:rsidR="00AD4B8A" w:rsidRPr="006028A2"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6028A2">
        <w:rPr>
          <w:rFonts w:ascii="Times New Roman" w:hAnsi="Times New Roman" w:cs="Times New Roman"/>
          <w:sz w:val="22"/>
          <w:szCs w:val="22"/>
        </w:rPr>
        <w:t>ANEXO I</w:t>
      </w:r>
      <w:r w:rsidR="009F35B8" w:rsidRPr="006028A2">
        <w:rPr>
          <w:rFonts w:ascii="Times New Roman" w:hAnsi="Times New Roman" w:cs="Times New Roman"/>
          <w:sz w:val="22"/>
          <w:szCs w:val="22"/>
        </w:rPr>
        <w:t xml:space="preserve"> – ESTUDO TÉCNICO PRELIMINAR</w:t>
      </w:r>
      <w:bookmarkEnd w:id="85"/>
      <w:r w:rsidR="00661487" w:rsidRPr="006028A2">
        <w:rPr>
          <w:rFonts w:ascii="Times New Roman" w:hAnsi="Times New Roman" w:cs="Times New Roman"/>
          <w:sz w:val="22"/>
          <w:szCs w:val="22"/>
        </w:rPr>
        <w:t xml:space="preserve"> </w:t>
      </w:r>
      <w:r w:rsidR="00661487" w:rsidRPr="00492405">
        <w:rPr>
          <w:rFonts w:ascii="Times New Roman" w:hAnsi="Times New Roman" w:cs="Times New Roman"/>
          <w:sz w:val="22"/>
          <w:szCs w:val="22"/>
        </w:rPr>
        <w:t>0</w:t>
      </w:r>
      <w:r w:rsidR="001E7305">
        <w:rPr>
          <w:rFonts w:ascii="Times New Roman" w:hAnsi="Times New Roman" w:cs="Times New Roman"/>
          <w:sz w:val="22"/>
          <w:szCs w:val="22"/>
        </w:rPr>
        <w:t>6</w:t>
      </w:r>
      <w:r w:rsidR="00661487" w:rsidRPr="00492405">
        <w:rPr>
          <w:rFonts w:ascii="Times New Roman" w:hAnsi="Times New Roman" w:cs="Times New Roman"/>
          <w:sz w:val="22"/>
          <w:szCs w:val="22"/>
        </w:rPr>
        <w:t>/2024</w:t>
      </w:r>
    </w:p>
    <w:p w14:paraId="65E9F496" w14:textId="77777777" w:rsidR="00661487" w:rsidRPr="006028A2" w:rsidRDefault="00CD48BB" w:rsidP="003D0AB3">
      <w:pPr>
        <w:tabs>
          <w:tab w:val="right" w:pos="8080"/>
        </w:tabs>
        <w:spacing w:after="0" w:line="240" w:lineRule="auto"/>
        <w:ind w:right="-568"/>
        <w:jc w:val="center"/>
        <w:rPr>
          <w:rFonts w:ascii="Times New Roman" w:hAnsi="Times New Roman" w:cs="Times New Roman"/>
          <w:b/>
          <w:u w:val="single"/>
        </w:rPr>
      </w:pPr>
      <w:hyperlink r:id="rId256" w:history="1">
        <w:r w:rsidR="00661487" w:rsidRPr="006028A2">
          <w:rPr>
            <w:rStyle w:val="Hyperlink"/>
            <w:rFonts w:ascii="Times New Roman" w:hAnsi="Times New Roman" w:cs="Times New Roman"/>
            <w:b/>
          </w:rPr>
          <w:t>Lei Federal nº 14.133/2021</w:t>
        </w:r>
      </w:hyperlink>
      <w:r w:rsidR="00661487" w:rsidRPr="006028A2">
        <w:rPr>
          <w:rFonts w:ascii="Times New Roman" w:hAnsi="Times New Roman" w:cs="Times New Roman"/>
          <w:b/>
        </w:rPr>
        <w:t xml:space="preserve">: </w:t>
      </w:r>
      <w:hyperlink r:id="rId257" w:anchor="art6xx" w:history="1">
        <w:r w:rsidR="00661487" w:rsidRPr="006028A2">
          <w:rPr>
            <w:rStyle w:val="Hyperlink"/>
            <w:rFonts w:ascii="Times New Roman" w:hAnsi="Times New Roman" w:cs="Times New Roman"/>
            <w:b/>
          </w:rPr>
          <w:t>art. 6º, XX</w:t>
        </w:r>
      </w:hyperlink>
      <w:r w:rsidR="00661487" w:rsidRPr="006028A2">
        <w:rPr>
          <w:rFonts w:ascii="Times New Roman" w:hAnsi="Times New Roman" w:cs="Times New Roman"/>
          <w:b/>
        </w:rPr>
        <w:t xml:space="preserve"> c/c </w:t>
      </w:r>
      <w:hyperlink r:id="rId258" w:anchor="art18%C2%A71" w:history="1">
        <w:r w:rsidR="00661487" w:rsidRPr="006028A2">
          <w:rPr>
            <w:rStyle w:val="Hyperlink"/>
            <w:rFonts w:ascii="Times New Roman" w:hAnsi="Times New Roman" w:cs="Times New Roman"/>
            <w:b/>
          </w:rPr>
          <w:t>art. 18, §§ 1º e 2º</w:t>
        </w:r>
      </w:hyperlink>
    </w:p>
    <w:p w14:paraId="04FCEAB8"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75C546AB"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I.  INTRODUÇÃO</w:t>
      </w:r>
    </w:p>
    <w:p w14:paraId="2C35064F"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O presente</w:t>
      </w:r>
      <w:r w:rsidRPr="006E467C">
        <w:rPr>
          <w:rFonts w:ascii="Times New Roman" w:hAnsi="Times New Roman" w:cs="Times New Roman"/>
        </w:rPr>
        <w:t xml:space="preserve"> </w:t>
      </w:r>
      <w:r w:rsidRPr="006E467C">
        <w:rPr>
          <w:rFonts w:ascii="Times New Roman" w:hAnsi="Times New Roman" w:cs="Times New Roman"/>
          <w:bCs/>
        </w:rPr>
        <w:t xml:space="preserve">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093FC5AA"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6E8ED0BD"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1 Descrição da necessidade da contratação, considerado o problema a ser resolvido sob a perspectiva do interesse público.</w:t>
      </w:r>
    </w:p>
    <w:p w14:paraId="77EAD586"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bCs/>
        </w:rPr>
        <w:t>1.1</w:t>
      </w:r>
      <w:r w:rsidRPr="006E467C">
        <w:rPr>
          <w:rFonts w:ascii="Times New Roman" w:hAnsi="Times New Roman" w:cs="Times New Roman"/>
        </w:rPr>
        <w:t xml:space="preserve"> O Município de Riqueza/SC, localizado ao extremo oeste de Santa Catarina com população estimada em 5.000 mil habitantes, possui em sua rede de ensino 03 escolas municipais que atendem aos alunos da creche, educação infantil e anos iniciais do ensino fundamental, cerca de 600 alunos com idade entre 4 meses à 11 anos, acrescenta-se ainda nesse contexto a necessidade de adquirir alimentos, devido o aumento no numero de matricula de alunos e da criação do Programa Tempo Integral, alimentação que não havia sido prevista.</w:t>
      </w:r>
    </w:p>
    <w:p w14:paraId="070E610E"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bCs/>
        </w:rPr>
        <w:t>1.2</w:t>
      </w:r>
      <w:r w:rsidRPr="006E467C">
        <w:rPr>
          <w:rFonts w:ascii="Times New Roman" w:hAnsi="Times New Roman" w:cs="Times New Roman"/>
          <w:b/>
        </w:rPr>
        <w:t xml:space="preserve"> </w:t>
      </w:r>
      <w:r w:rsidRPr="006E467C">
        <w:rPr>
          <w:rFonts w:ascii="Times New Roman" w:hAnsi="Times New Roman" w:cs="Times New Roman"/>
        </w:rPr>
        <w:t xml:space="preserve">Dessa forma, o município tem a necessidade de aquisição de alimentos para suprir a demanda da rede em relação a alimentação escolar, destaca-se a importância fundamental que esses alimentos desempenham na vida escolar dos alimentos pela sua função nutricional no desenvolvimento do educando. Os itens solicitados serão destinados para atender a demanda da rede municipal de educação visando desta forma manter o pleno funcionamento de suas respectivas atividades, dando suporte às tarefas e ações operacionais desenvolvidas pela secretaria. </w:t>
      </w:r>
    </w:p>
    <w:p w14:paraId="4DAE14CD" w14:textId="77777777" w:rsidR="006E467C" w:rsidRPr="006E467C" w:rsidRDefault="006E467C" w:rsidP="006E467C">
      <w:pPr>
        <w:spacing w:after="720" w:line="240" w:lineRule="auto"/>
        <w:ind w:right="-568"/>
        <w:contextualSpacing/>
        <w:jc w:val="both"/>
        <w:rPr>
          <w:rFonts w:ascii="Times New Roman" w:hAnsi="Times New Roman" w:cs="Times New Roman"/>
        </w:rPr>
      </w:pPr>
    </w:p>
    <w:p w14:paraId="2A60D796"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2 Requisitos da contratação.</w:t>
      </w:r>
    </w:p>
    <w:p w14:paraId="603B6A8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2.1</w:t>
      </w:r>
      <w:r w:rsidRPr="006E467C">
        <w:rPr>
          <w:rFonts w:ascii="Times New Roman" w:hAnsi="Times New Roman" w:cs="Times New Roman"/>
        </w:rPr>
        <w:t xml:space="preserve"> O licitante deve proporcionar entrega de Gêneros Alimentícios, para atender a necessidade da SECRETARIA MUNICIPAL, conforme condições, quantidades, exigências e estimativa a serem estabelecidas neste.</w:t>
      </w:r>
    </w:p>
    <w:p w14:paraId="6272E9D3"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2.2</w:t>
      </w:r>
      <w:r w:rsidRPr="006E467C">
        <w:rPr>
          <w:rFonts w:ascii="Times New Roman" w:hAnsi="Times New Roman" w:cs="Times New Roman"/>
        </w:rPr>
        <w:t xml:space="preserve"> O contratado deverá assumir a responsabilidade por todas as providências e obrigações estabelecidas na legislação específica sobre a qualidade e especificação dos materiais que serão entregues.</w:t>
      </w:r>
    </w:p>
    <w:p w14:paraId="6D813E9B"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2.3</w:t>
      </w:r>
      <w:r w:rsidRPr="006E467C">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124BC34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2.4</w:t>
      </w:r>
      <w:r w:rsidRPr="006E467C">
        <w:rPr>
          <w:rFonts w:ascii="Times New Roman" w:hAnsi="Times New Roman" w:cs="Times New Roman"/>
        </w:rPr>
        <w:t xml:space="preserve"> O contratado deverá fornecer gêneros produzidos de acordo com as normas vigentes, especialmente as sanitárias, de boa qualidade e de excelente aceitação no mercado.</w:t>
      </w:r>
    </w:p>
    <w:p w14:paraId="7F8F8E7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2.5</w:t>
      </w:r>
      <w:r w:rsidRPr="006E467C">
        <w:rPr>
          <w:rFonts w:ascii="Times New Roman" w:hAnsi="Times New Roman" w:cs="Times New Roman"/>
        </w:rPr>
        <w:t xml:space="preserve">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4159B8AF"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2.6</w:t>
      </w:r>
      <w:r w:rsidRPr="006E467C">
        <w:rPr>
          <w:rFonts w:ascii="Times New Roman" w:hAnsi="Times New Roman" w:cs="Times New Roman"/>
        </w:rPr>
        <w:t xml:space="preserve"> O contratado deverá prestar todos os esclarecimentos técnicos que lhe forem solicitados, relacionados com as características dos gêneros fornecidos.</w:t>
      </w:r>
    </w:p>
    <w:p w14:paraId="2A0EEDD0"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2.7</w:t>
      </w:r>
      <w:r w:rsidRPr="006E467C">
        <w:rPr>
          <w:rFonts w:ascii="Times New Roman" w:hAnsi="Times New Roman" w:cs="Times New Roman"/>
        </w:rPr>
        <w:t xml:space="preserve"> O contratado deverá arcar com todas as despesas, diretas ou indiretas, decorrentes do fornecimento dos gêneros, sem qualquer ônus para a municipalidade.</w:t>
      </w:r>
    </w:p>
    <w:p w14:paraId="19C60F0B"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2.8</w:t>
      </w:r>
      <w:r w:rsidRPr="006E467C">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5E3BE19A"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2.9</w:t>
      </w:r>
      <w:r w:rsidRPr="006E467C">
        <w:rPr>
          <w:rFonts w:ascii="Times New Roman" w:hAnsi="Times New Roman" w:cs="Times New Roman"/>
        </w:rPr>
        <w:t xml:space="preserve"> Os riscos de impactos ocasionados devido a produção nas indústrias, as empresas deverão atentar para as práticas de mitigação dos impactos na produção, em como as lei e Resoluções que orientam a produção sustentável dessas atividades. </w:t>
      </w:r>
    </w:p>
    <w:p w14:paraId="3A4AAB2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2.9</w:t>
      </w:r>
      <w:r w:rsidRPr="006E467C">
        <w:rPr>
          <w:rFonts w:ascii="Times New Roman" w:hAnsi="Times New Roman" w:cs="Times New Roman"/>
        </w:rPr>
        <w:t xml:space="preserve"> A aquisição deve considerar as consequências ambientais, sociais e econômicos de: projeto; uso de materiais não renováveis; fabricação e métodos de produção, logística, prestação de serviços; uso, </w:t>
      </w:r>
      <w:r w:rsidRPr="006E467C">
        <w:rPr>
          <w:rFonts w:ascii="Times New Roman" w:hAnsi="Times New Roman" w:cs="Times New Roman"/>
        </w:rPr>
        <w:lastRenderedPageBreak/>
        <w:t>operação, manutenção, reutilização; opções de reciclagem; disposição, e as capacidades dos fornecedores para resolver essas consequências em toda a cadeia de abastecimento.</w:t>
      </w:r>
    </w:p>
    <w:p w14:paraId="5D95120B"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2.10</w:t>
      </w:r>
      <w:r w:rsidRPr="006E467C">
        <w:rPr>
          <w:rFonts w:ascii="Times New Roman" w:hAnsi="Times New Roman" w:cs="Times New Roman"/>
        </w:rPr>
        <w:t xml:space="preserve"> A licitante deverá apresentar, como documento necessário à habilitação:</w:t>
      </w:r>
    </w:p>
    <w:p w14:paraId="3AE21B25"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
        </w:rPr>
        <w:t>2.11</w:t>
      </w:r>
      <w:r w:rsidRPr="006E467C">
        <w:rPr>
          <w:rFonts w:ascii="Times New Roman" w:hAnsi="Times New Roman" w:cs="Times New Roman"/>
        </w:rPr>
        <w:t xml:space="preserve"> Documento, emitido por órgão oficial competente, comprovando que a licitante proponente está regular e apta para o funcionamento perante os Serviços de Vigilância Sanitária.</w:t>
      </w:r>
    </w:p>
    <w:p w14:paraId="0F382A8B" w14:textId="77777777" w:rsidR="006E467C" w:rsidRPr="006E467C" w:rsidRDefault="006E467C" w:rsidP="006E467C">
      <w:pPr>
        <w:spacing w:after="720" w:line="240" w:lineRule="auto"/>
        <w:ind w:right="-568"/>
        <w:contextualSpacing/>
        <w:jc w:val="both"/>
        <w:rPr>
          <w:rFonts w:ascii="Times New Roman" w:hAnsi="Times New Roman" w:cs="Times New Roman"/>
        </w:rPr>
      </w:pPr>
    </w:p>
    <w:p w14:paraId="78C4D0A3"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3 Levantamento de mercado, que consiste na análise das alternativas possíveis, e justificativa técnica e econômica da escolha do tipo de solução a contratar.</w:t>
      </w:r>
    </w:p>
    <w:p w14:paraId="3184FB9F"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 xml:space="preserve">3.1 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verificar as soluções compatíveis aptas a atender aos requisitos e necessidades apresentadas que melhor atendessem às necessidades da municipalidade. </w:t>
      </w:r>
    </w:p>
    <w:p w14:paraId="55B5C6B8"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3.2 Não se observou maiores variações quanto à execução do objeto no que se refere ao papel da empresa a qual se pretende contratar.</w:t>
      </w:r>
    </w:p>
    <w:p w14:paraId="39957762" w14:textId="77777777" w:rsidR="006E467C" w:rsidRPr="006E467C" w:rsidRDefault="006E467C" w:rsidP="006E467C">
      <w:pPr>
        <w:spacing w:after="720" w:line="240" w:lineRule="auto"/>
        <w:ind w:right="-568"/>
        <w:contextualSpacing/>
        <w:jc w:val="both"/>
        <w:rPr>
          <w:rFonts w:ascii="Times New Roman" w:hAnsi="Times New Roman" w:cs="Times New Roman"/>
        </w:rPr>
      </w:pPr>
    </w:p>
    <w:p w14:paraId="3611ABB7"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4 Descrição da solução como um todo, inclusive das exigências relacionadas à manutenção e à assistência técnica, quando for o caso.</w:t>
      </w:r>
    </w:p>
    <w:p w14:paraId="5EF55F66"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4.1 Após a análise, tem-se como mais adequada a contratação de empresa especializada no fornecimento de alimentos para alimentação escolar por demanda, além de serviços/insumos de apoio necessários à plena consecução do objeto.</w:t>
      </w:r>
    </w:p>
    <w:p w14:paraId="0659B6AE"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3AC1F6E5"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E29862F"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5.1</w:t>
      </w:r>
      <w:r w:rsidRPr="006E467C">
        <w:rPr>
          <w:rFonts w:ascii="Times New Roman" w:hAnsi="Times New Roman" w:cs="Times New Roman"/>
        </w:rPr>
        <w:t xml:space="preserve"> As estimativas de quantidades foram feitas com base em contratação do ano anterior.</w:t>
      </w:r>
    </w:p>
    <w:tbl>
      <w:tblPr>
        <w:tblStyle w:val="Tabelacomgrade"/>
        <w:tblW w:w="9210" w:type="dxa"/>
        <w:tblLook w:val="04A0" w:firstRow="1" w:lastRow="0" w:firstColumn="1" w:lastColumn="0" w:noHBand="0" w:noVBand="1"/>
      </w:tblPr>
      <w:tblGrid>
        <w:gridCol w:w="846"/>
        <w:gridCol w:w="1843"/>
        <w:gridCol w:w="992"/>
        <w:gridCol w:w="5529"/>
      </w:tblGrid>
      <w:tr w:rsidR="00107A1E" w:rsidRPr="00107A1E" w14:paraId="1F384A3B" w14:textId="77777777" w:rsidTr="003B2269">
        <w:tc>
          <w:tcPr>
            <w:tcW w:w="846" w:type="dxa"/>
          </w:tcPr>
          <w:p w14:paraId="6C77A030" w14:textId="77777777" w:rsidR="00107A1E" w:rsidRPr="00107A1E" w:rsidRDefault="00107A1E" w:rsidP="00107A1E">
            <w:pPr>
              <w:jc w:val="center"/>
              <w:rPr>
                <w:rFonts w:ascii="Times New Roman" w:eastAsia="Times New Roman" w:hAnsi="Times New Roman" w:cs="Times New Roman"/>
                <w:b/>
                <w:bCs/>
                <w:i/>
                <w:iCs/>
                <w:sz w:val="20"/>
                <w:szCs w:val="20"/>
                <w:lang w:eastAsia="pt-BR"/>
              </w:rPr>
            </w:pPr>
            <w:bookmarkStart w:id="86" w:name="_Hlk169095198"/>
            <w:r w:rsidRPr="00107A1E">
              <w:rPr>
                <w:rFonts w:ascii="Times New Roman" w:eastAsia="Times New Roman" w:hAnsi="Times New Roman" w:cs="Times New Roman"/>
                <w:b/>
                <w:bCs/>
                <w:i/>
                <w:iCs/>
                <w:sz w:val="20"/>
                <w:szCs w:val="20"/>
                <w:lang w:eastAsia="pt-BR"/>
              </w:rPr>
              <w:t>Item</w:t>
            </w:r>
          </w:p>
        </w:tc>
        <w:tc>
          <w:tcPr>
            <w:tcW w:w="1843" w:type="dxa"/>
          </w:tcPr>
          <w:p w14:paraId="44494A72" w14:textId="77777777" w:rsidR="00107A1E" w:rsidRPr="00107A1E" w:rsidRDefault="00107A1E" w:rsidP="00107A1E">
            <w:pPr>
              <w:jc w:val="center"/>
              <w:rPr>
                <w:rFonts w:ascii="Times New Roman" w:eastAsia="Times New Roman" w:hAnsi="Times New Roman" w:cs="Times New Roman"/>
                <w:b/>
                <w:bCs/>
                <w:i/>
                <w:iCs/>
                <w:sz w:val="20"/>
                <w:szCs w:val="20"/>
                <w:lang w:eastAsia="pt-BR"/>
              </w:rPr>
            </w:pPr>
            <w:r w:rsidRPr="00107A1E">
              <w:rPr>
                <w:rFonts w:ascii="Times New Roman" w:eastAsia="Times New Roman" w:hAnsi="Times New Roman" w:cs="Times New Roman"/>
                <w:b/>
                <w:bCs/>
                <w:i/>
                <w:iCs/>
                <w:sz w:val="20"/>
                <w:szCs w:val="20"/>
                <w:lang w:eastAsia="pt-BR"/>
              </w:rPr>
              <w:t>Quant. estimada</w:t>
            </w:r>
          </w:p>
        </w:tc>
        <w:tc>
          <w:tcPr>
            <w:tcW w:w="992" w:type="dxa"/>
          </w:tcPr>
          <w:p w14:paraId="4AB9DEBD" w14:textId="77777777" w:rsidR="00107A1E" w:rsidRPr="00107A1E" w:rsidRDefault="00107A1E" w:rsidP="00107A1E">
            <w:pPr>
              <w:jc w:val="center"/>
              <w:rPr>
                <w:rFonts w:ascii="Times New Roman" w:eastAsia="Times New Roman" w:hAnsi="Times New Roman" w:cs="Times New Roman"/>
                <w:b/>
                <w:bCs/>
                <w:i/>
                <w:iCs/>
                <w:sz w:val="20"/>
                <w:szCs w:val="20"/>
                <w:lang w:eastAsia="pt-BR"/>
              </w:rPr>
            </w:pPr>
            <w:r w:rsidRPr="00107A1E">
              <w:rPr>
                <w:rFonts w:ascii="Times New Roman" w:eastAsia="Times New Roman" w:hAnsi="Times New Roman" w:cs="Times New Roman"/>
                <w:b/>
                <w:bCs/>
                <w:i/>
                <w:iCs/>
                <w:sz w:val="20"/>
                <w:szCs w:val="20"/>
                <w:lang w:eastAsia="pt-BR"/>
              </w:rPr>
              <w:t>Und.</w:t>
            </w:r>
          </w:p>
        </w:tc>
        <w:tc>
          <w:tcPr>
            <w:tcW w:w="5529" w:type="dxa"/>
          </w:tcPr>
          <w:p w14:paraId="57A2E501" w14:textId="77777777" w:rsidR="00107A1E" w:rsidRPr="00107A1E" w:rsidRDefault="00107A1E" w:rsidP="00107A1E">
            <w:pPr>
              <w:jc w:val="center"/>
              <w:rPr>
                <w:rFonts w:ascii="Times New Roman" w:eastAsia="Times New Roman" w:hAnsi="Times New Roman" w:cs="Times New Roman"/>
                <w:b/>
                <w:bCs/>
                <w:i/>
                <w:iCs/>
                <w:sz w:val="20"/>
                <w:szCs w:val="20"/>
                <w:lang w:eastAsia="pt-BR"/>
              </w:rPr>
            </w:pPr>
            <w:r w:rsidRPr="00107A1E">
              <w:rPr>
                <w:rFonts w:ascii="Times New Roman" w:eastAsia="Times New Roman" w:hAnsi="Times New Roman" w:cs="Times New Roman"/>
                <w:b/>
                <w:bCs/>
                <w:i/>
                <w:iCs/>
                <w:sz w:val="20"/>
                <w:szCs w:val="20"/>
                <w:lang w:eastAsia="pt-BR"/>
              </w:rPr>
              <w:t>Descrição do objeto</w:t>
            </w:r>
          </w:p>
        </w:tc>
      </w:tr>
      <w:tr w:rsidR="00107A1E" w:rsidRPr="00107A1E" w14:paraId="234CBCA4" w14:textId="77777777" w:rsidTr="003B2269">
        <w:tc>
          <w:tcPr>
            <w:tcW w:w="846" w:type="dxa"/>
          </w:tcPr>
          <w:p w14:paraId="4D847E5E"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EF0BA2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230</w:t>
            </w:r>
          </w:p>
        </w:tc>
        <w:tc>
          <w:tcPr>
            <w:tcW w:w="992" w:type="dxa"/>
          </w:tcPr>
          <w:p w14:paraId="2423755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7F59638B"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Agnoline artesanal - 500g</w:t>
            </w:r>
          </w:p>
        </w:tc>
      </w:tr>
      <w:tr w:rsidR="00107A1E" w:rsidRPr="00107A1E" w14:paraId="0CAD2444" w14:textId="77777777" w:rsidTr="003B2269">
        <w:tc>
          <w:tcPr>
            <w:tcW w:w="846" w:type="dxa"/>
          </w:tcPr>
          <w:p w14:paraId="51ED9DD8"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3CD3F2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300</w:t>
            </w:r>
          </w:p>
        </w:tc>
        <w:tc>
          <w:tcPr>
            <w:tcW w:w="992" w:type="dxa"/>
          </w:tcPr>
          <w:p w14:paraId="13FBE92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422B281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Alface crespa</w:t>
            </w:r>
          </w:p>
        </w:tc>
      </w:tr>
      <w:tr w:rsidR="00107A1E" w:rsidRPr="00107A1E" w14:paraId="242C76F9" w14:textId="77777777" w:rsidTr="003B2269">
        <w:tc>
          <w:tcPr>
            <w:tcW w:w="846" w:type="dxa"/>
          </w:tcPr>
          <w:p w14:paraId="6955037E"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D73DAD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100</w:t>
            </w:r>
          </w:p>
        </w:tc>
        <w:tc>
          <w:tcPr>
            <w:tcW w:w="992" w:type="dxa"/>
          </w:tcPr>
          <w:p w14:paraId="609FD47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6EA7531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Amendoim - 400 g</w:t>
            </w:r>
          </w:p>
        </w:tc>
      </w:tr>
      <w:tr w:rsidR="00107A1E" w:rsidRPr="00107A1E" w14:paraId="4E581DA9" w14:textId="77777777" w:rsidTr="003B2269">
        <w:tc>
          <w:tcPr>
            <w:tcW w:w="846" w:type="dxa"/>
          </w:tcPr>
          <w:p w14:paraId="58DCF69D"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FEDBBC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100</w:t>
            </w:r>
          </w:p>
        </w:tc>
        <w:tc>
          <w:tcPr>
            <w:tcW w:w="992" w:type="dxa"/>
          </w:tcPr>
          <w:p w14:paraId="4E4A8E5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1D43D53C"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Arroz parboilizado - 5kg</w:t>
            </w:r>
          </w:p>
        </w:tc>
      </w:tr>
      <w:tr w:rsidR="00107A1E" w:rsidRPr="00107A1E" w14:paraId="409C01AA" w14:textId="77777777" w:rsidTr="003B2269">
        <w:tc>
          <w:tcPr>
            <w:tcW w:w="846" w:type="dxa"/>
          </w:tcPr>
          <w:p w14:paraId="2576C572"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881733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1.200</w:t>
            </w:r>
          </w:p>
        </w:tc>
        <w:tc>
          <w:tcPr>
            <w:tcW w:w="992" w:type="dxa"/>
          </w:tcPr>
          <w:p w14:paraId="792DE5C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70D543EE"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Banana caturra - kg</w:t>
            </w:r>
          </w:p>
        </w:tc>
      </w:tr>
      <w:tr w:rsidR="00107A1E" w:rsidRPr="00107A1E" w14:paraId="112F2EC2" w14:textId="77777777" w:rsidTr="003B2269">
        <w:tc>
          <w:tcPr>
            <w:tcW w:w="846" w:type="dxa"/>
          </w:tcPr>
          <w:p w14:paraId="3BF8A881"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4D653D3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100</w:t>
            </w:r>
          </w:p>
        </w:tc>
        <w:tc>
          <w:tcPr>
            <w:tcW w:w="992" w:type="dxa"/>
          </w:tcPr>
          <w:p w14:paraId="3FEA7DD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21E960B1"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Batata doce - kg</w:t>
            </w:r>
          </w:p>
        </w:tc>
      </w:tr>
      <w:tr w:rsidR="00107A1E" w:rsidRPr="00107A1E" w14:paraId="1900240B" w14:textId="77777777" w:rsidTr="003B2269">
        <w:tc>
          <w:tcPr>
            <w:tcW w:w="846" w:type="dxa"/>
          </w:tcPr>
          <w:p w14:paraId="5A2194C1"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554868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400</w:t>
            </w:r>
          </w:p>
        </w:tc>
        <w:tc>
          <w:tcPr>
            <w:tcW w:w="992" w:type="dxa"/>
          </w:tcPr>
          <w:p w14:paraId="26B8ED4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1F72FA7C"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Batata inglesa - kg</w:t>
            </w:r>
          </w:p>
        </w:tc>
      </w:tr>
      <w:tr w:rsidR="00107A1E" w:rsidRPr="00107A1E" w14:paraId="0DBE1C2E" w14:textId="77777777" w:rsidTr="003B2269">
        <w:tc>
          <w:tcPr>
            <w:tcW w:w="846" w:type="dxa"/>
          </w:tcPr>
          <w:p w14:paraId="357367EE"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766D63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50</w:t>
            </w:r>
          </w:p>
        </w:tc>
        <w:tc>
          <w:tcPr>
            <w:tcW w:w="992" w:type="dxa"/>
          </w:tcPr>
          <w:p w14:paraId="2F3439F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w:t>
            </w:r>
          </w:p>
        </w:tc>
        <w:tc>
          <w:tcPr>
            <w:tcW w:w="5529" w:type="dxa"/>
          </w:tcPr>
          <w:p w14:paraId="01A0B7F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Bebida láctea -zero lactose - 900 ml</w:t>
            </w:r>
          </w:p>
        </w:tc>
      </w:tr>
      <w:tr w:rsidR="00107A1E" w:rsidRPr="00107A1E" w14:paraId="2449D1A6" w14:textId="77777777" w:rsidTr="003B2269">
        <w:tc>
          <w:tcPr>
            <w:tcW w:w="846" w:type="dxa"/>
          </w:tcPr>
          <w:p w14:paraId="514BD2F3"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4E8892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330</w:t>
            </w:r>
          </w:p>
        </w:tc>
        <w:tc>
          <w:tcPr>
            <w:tcW w:w="992" w:type="dxa"/>
          </w:tcPr>
          <w:p w14:paraId="47E1BF3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3A7136A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Beterraba - kg</w:t>
            </w:r>
          </w:p>
        </w:tc>
      </w:tr>
      <w:tr w:rsidR="00107A1E" w:rsidRPr="00107A1E" w14:paraId="380C7A12" w14:textId="77777777" w:rsidTr="003B2269">
        <w:tc>
          <w:tcPr>
            <w:tcW w:w="846" w:type="dxa"/>
          </w:tcPr>
          <w:p w14:paraId="3EFC9D41"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C29992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70</w:t>
            </w:r>
          </w:p>
        </w:tc>
        <w:tc>
          <w:tcPr>
            <w:tcW w:w="992" w:type="dxa"/>
          </w:tcPr>
          <w:p w14:paraId="62E6805B" w14:textId="77777777" w:rsidR="00107A1E" w:rsidRPr="00107A1E" w:rsidRDefault="00107A1E" w:rsidP="00107A1E">
            <w:pPr>
              <w:tabs>
                <w:tab w:val="left" w:pos="461"/>
              </w:tabs>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3FD70CA2" w14:textId="77777777" w:rsidR="00107A1E" w:rsidRPr="00107A1E" w:rsidRDefault="00107A1E" w:rsidP="00107A1E">
            <w:pPr>
              <w:tabs>
                <w:tab w:val="left" w:pos="461"/>
              </w:tabs>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Biscoito doce sem lactose - 400g</w:t>
            </w:r>
          </w:p>
        </w:tc>
      </w:tr>
      <w:tr w:rsidR="00107A1E" w:rsidRPr="00107A1E" w14:paraId="37D31B04" w14:textId="77777777" w:rsidTr="003B2269">
        <w:tc>
          <w:tcPr>
            <w:tcW w:w="846" w:type="dxa"/>
          </w:tcPr>
          <w:p w14:paraId="51B3C880"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91FA6A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40</w:t>
            </w:r>
          </w:p>
        </w:tc>
        <w:tc>
          <w:tcPr>
            <w:tcW w:w="992" w:type="dxa"/>
          </w:tcPr>
          <w:p w14:paraId="4E49FBF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0753E05E"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Canela em pó 30g</w:t>
            </w:r>
          </w:p>
        </w:tc>
      </w:tr>
      <w:tr w:rsidR="00107A1E" w:rsidRPr="00107A1E" w14:paraId="6346075F" w14:textId="77777777" w:rsidTr="003B2269">
        <w:tc>
          <w:tcPr>
            <w:tcW w:w="846" w:type="dxa"/>
          </w:tcPr>
          <w:p w14:paraId="38C02A04"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3F18B2D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25</w:t>
            </w:r>
          </w:p>
        </w:tc>
        <w:tc>
          <w:tcPr>
            <w:tcW w:w="992" w:type="dxa"/>
          </w:tcPr>
          <w:p w14:paraId="3190F43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20F49D5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Canela em rama</w:t>
            </w:r>
          </w:p>
        </w:tc>
      </w:tr>
      <w:tr w:rsidR="00107A1E" w:rsidRPr="00107A1E" w14:paraId="6DA57156" w14:textId="77777777" w:rsidTr="003B2269">
        <w:tc>
          <w:tcPr>
            <w:tcW w:w="846" w:type="dxa"/>
          </w:tcPr>
          <w:p w14:paraId="1095BAC1"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B2A3F8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150</w:t>
            </w:r>
          </w:p>
        </w:tc>
        <w:tc>
          <w:tcPr>
            <w:tcW w:w="992" w:type="dxa"/>
          </w:tcPr>
          <w:p w14:paraId="7ED3E77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2263E71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bovina iscas - kg</w:t>
            </w:r>
          </w:p>
        </w:tc>
      </w:tr>
      <w:tr w:rsidR="00107A1E" w:rsidRPr="00107A1E" w14:paraId="54AE9FFD" w14:textId="77777777" w:rsidTr="003B2269">
        <w:tc>
          <w:tcPr>
            <w:tcW w:w="846" w:type="dxa"/>
          </w:tcPr>
          <w:p w14:paraId="7EF9E67A"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40BC86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300</w:t>
            </w:r>
          </w:p>
        </w:tc>
        <w:tc>
          <w:tcPr>
            <w:tcW w:w="992" w:type="dxa"/>
          </w:tcPr>
          <w:p w14:paraId="63153CB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40C8068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bovina moída - kg</w:t>
            </w:r>
          </w:p>
        </w:tc>
      </w:tr>
      <w:tr w:rsidR="00107A1E" w:rsidRPr="00107A1E" w14:paraId="7BEAA9A0" w14:textId="77777777" w:rsidTr="003B2269">
        <w:tc>
          <w:tcPr>
            <w:tcW w:w="846" w:type="dxa"/>
          </w:tcPr>
          <w:p w14:paraId="4A3C82ED"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0E77AC0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500</w:t>
            </w:r>
          </w:p>
        </w:tc>
        <w:tc>
          <w:tcPr>
            <w:tcW w:w="992" w:type="dxa"/>
          </w:tcPr>
          <w:p w14:paraId="200F013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7AADE301"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de frango, tipo sassami - kg</w:t>
            </w:r>
          </w:p>
        </w:tc>
      </w:tr>
      <w:tr w:rsidR="00107A1E" w:rsidRPr="00107A1E" w14:paraId="44B71E46" w14:textId="77777777" w:rsidTr="003B2269">
        <w:tc>
          <w:tcPr>
            <w:tcW w:w="846" w:type="dxa"/>
          </w:tcPr>
          <w:p w14:paraId="747A6086"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5D5E93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100</w:t>
            </w:r>
          </w:p>
        </w:tc>
        <w:tc>
          <w:tcPr>
            <w:tcW w:w="992" w:type="dxa"/>
          </w:tcPr>
          <w:p w14:paraId="4A5FE80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5C55053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Cebola - kg</w:t>
            </w:r>
          </w:p>
        </w:tc>
      </w:tr>
      <w:tr w:rsidR="00107A1E" w:rsidRPr="00107A1E" w14:paraId="2343DAC3" w14:textId="77777777" w:rsidTr="003B2269">
        <w:tc>
          <w:tcPr>
            <w:tcW w:w="846" w:type="dxa"/>
          </w:tcPr>
          <w:p w14:paraId="40113BD8"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031B43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175</w:t>
            </w:r>
          </w:p>
        </w:tc>
        <w:tc>
          <w:tcPr>
            <w:tcW w:w="992" w:type="dxa"/>
          </w:tcPr>
          <w:p w14:paraId="3DDABD2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0B966240"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Cenoura - kg</w:t>
            </w:r>
          </w:p>
        </w:tc>
      </w:tr>
      <w:tr w:rsidR="00107A1E" w:rsidRPr="00107A1E" w14:paraId="727A8AA4" w14:textId="77777777" w:rsidTr="003B2269">
        <w:tc>
          <w:tcPr>
            <w:tcW w:w="846" w:type="dxa"/>
          </w:tcPr>
          <w:p w14:paraId="7D2C3670"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431717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350</w:t>
            </w:r>
          </w:p>
        </w:tc>
        <w:tc>
          <w:tcPr>
            <w:tcW w:w="992" w:type="dxa"/>
          </w:tcPr>
          <w:p w14:paraId="17DA584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2E78FC7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Chuchu verde - kg</w:t>
            </w:r>
          </w:p>
        </w:tc>
      </w:tr>
      <w:tr w:rsidR="00107A1E" w:rsidRPr="00107A1E" w14:paraId="2C5B6B4F" w14:textId="77777777" w:rsidTr="003B2269">
        <w:tc>
          <w:tcPr>
            <w:tcW w:w="846" w:type="dxa"/>
          </w:tcPr>
          <w:p w14:paraId="6225A9DD"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9F27FE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w:t>
            </w:r>
          </w:p>
        </w:tc>
        <w:tc>
          <w:tcPr>
            <w:tcW w:w="992" w:type="dxa"/>
          </w:tcPr>
          <w:p w14:paraId="47212A4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5E603844"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Colorau</w:t>
            </w:r>
          </w:p>
        </w:tc>
      </w:tr>
      <w:tr w:rsidR="00107A1E" w:rsidRPr="00107A1E" w14:paraId="668AD7BD" w14:textId="77777777" w:rsidTr="003B2269">
        <w:tc>
          <w:tcPr>
            <w:tcW w:w="846" w:type="dxa"/>
          </w:tcPr>
          <w:p w14:paraId="4A309109"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4438F03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70</w:t>
            </w:r>
          </w:p>
        </w:tc>
        <w:tc>
          <w:tcPr>
            <w:tcW w:w="992" w:type="dxa"/>
          </w:tcPr>
          <w:p w14:paraId="5764680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41F81D5A"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Cravo da índia</w:t>
            </w:r>
          </w:p>
        </w:tc>
      </w:tr>
      <w:tr w:rsidR="00107A1E" w:rsidRPr="00107A1E" w14:paraId="04EEBE76" w14:textId="77777777" w:rsidTr="003B2269">
        <w:tc>
          <w:tcPr>
            <w:tcW w:w="846" w:type="dxa"/>
          </w:tcPr>
          <w:p w14:paraId="778369E3"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07822FD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100</w:t>
            </w:r>
          </w:p>
        </w:tc>
        <w:tc>
          <w:tcPr>
            <w:tcW w:w="992" w:type="dxa"/>
          </w:tcPr>
          <w:p w14:paraId="28710C4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13F04E0B"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Creme de leite</w:t>
            </w:r>
          </w:p>
        </w:tc>
      </w:tr>
      <w:tr w:rsidR="00107A1E" w:rsidRPr="00107A1E" w14:paraId="44538950" w14:textId="77777777" w:rsidTr="003B2269">
        <w:tc>
          <w:tcPr>
            <w:tcW w:w="846" w:type="dxa"/>
          </w:tcPr>
          <w:p w14:paraId="560D6CC3"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C12620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90</w:t>
            </w:r>
          </w:p>
        </w:tc>
        <w:tc>
          <w:tcPr>
            <w:tcW w:w="992" w:type="dxa"/>
          </w:tcPr>
          <w:p w14:paraId="4846D98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6113814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Ervilha em conserva 200g</w:t>
            </w:r>
          </w:p>
        </w:tc>
      </w:tr>
      <w:tr w:rsidR="00107A1E" w:rsidRPr="00107A1E" w14:paraId="420EA7B2" w14:textId="77777777" w:rsidTr="003B2269">
        <w:tc>
          <w:tcPr>
            <w:tcW w:w="846" w:type="dxa"/>
          </w:tcPr>
          <w:p w14:paraId="53C799F4"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B6A01F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260</w:t>
            </w:r>
          </w:p>
        </w:tc>
        <w:tc>
          <w:tcPr>
            <w:tcW w:w="992" w:type="dxa"/>
          </w:tcPr>
          <w:p w14:paraId="1CD9BF1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688499D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Extrato de tomate - 300g</w:t>
            </w:r>
          </w:p>
        </w:tc>
      </w:tr>
      <w:tr w:rsidR="00107A1E" w:rsidRPr="00107A1E" w14:paraId="0600D81D" w14:textId="77777777" w:rsidTr="003B2269">
        <w:tc>
          <w:tcPr>
            <w:tcW w:w="846" w:type="dxa"/>
          </w:tcPr>
          <w:p w14:paraId="4744224B"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BE46DC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150</w:t>
            </w:r>
          </w:p>
        </w:tc>
        <w:tc>
          <w:tcPr>
            <w:tcW w:w="992" w:type="dxa"/>
          </w:tcPr>
          <w:p w14:paraId="2554B05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3CFE61F5"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Farinha de trigo - 5kg</w:t>
            </w:r>
          </w:p>
        </w:tc>
      </w:tr>
      <w:tr w:rsidR="00107A1E" w:rsidRPr="00107A1E" w14:paraId="02D1D408" w14:textId="77777777" w:rsidTr="003B2269">
        <w:tc>
          <w:tcPr>
            <w:tcW w:w="846" w:type="dxa"/>
          </w:tcPr>
          <w:p w14:paraId="696F776C"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4454E7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150</w:t>
            </w:r>
          </w:p>
        </w:tc>
        <w:tc>
          <w:tcPr>
            <w:tcW w:w="992" w:type="dxa"/>
          </w:tcPr>
          <w:p w14:paraId="21E0EC9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4CE185AB"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Feijão preto - kg</w:t>
            </w:r>
          </w:p>
        </w:tc>
      </w:tr>
      <w:tr w:rsidR="00107A1E" w:rsidRPr="00107A1E" w14:paraId="6A9C1EDC" w14:textId="77777777" w:rsidTr="003B2269">
        <w:tc>
          <w:tcPr>
            <w:tcW w:w="846" w:type="dxa"/>
          </w:tcPr>
          <w:p w14:paraId="46BFE164"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4A3692C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20</w:t>
            </w:r>
          </w:p>
        </w:tc>
        <w:tc>
          <w:tcPr>
            <w:tcW w:w="992" w:type="dxa"/>
          </w:tcPr>
          <w:p w14:paraId="2AAA61F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657C3F7A"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Fermento biológico - 500g</w:t>
            </w:r>
          </w:p>
        </w:tc>
      </w:tr>
      <w:tr w:rsidR="00107A1E" w:rsidRPr="00107A1E" w14:paraId="12EAF52C" w14:textId="77777777" w:rsidTr="003B2269">
        <w:tc>
          <w:tcPr>
            <w:tcW w:w="846" w:type="dxa"/>
          </w:tcPr>
          <w:p w14:paraId="0258BB36"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112BF9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185</w:t>
            </w:r>
          </w:p>
        </w:tc>
        <w:tc>
          <w:tcPr>
            <w:tcW w:w="992" w:type="dxa"/>
          </w:tcPr>
          <w:p w14:paraId="674BD2F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62E8AAB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Fermento químico em pó</w:t>
            </w:r>
          </w:p>
        </w:tc>
      </w:tr>
      <w:tr w:rsidR="00107A1E" w:rsidRPr="00107A1E" w14:paraId="2E8E042E" w14:textId="77777777" w:rsidTr="003B2269">
        <w:tc>
          <w:tcPr>
            <w:tcW w:w="846" w:type="dxa"/>
          </w:tcPr>
          <w:p w14:paraId="5ACC4AA9"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A591FA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25</w:t>
            </w:r>
          </w:p>
        </w:tc>
        <w:tc>
          <w:tcPr>
            <w:tcW w:w="992" w:type="dxa"/>
          </w:tcPr>
          <w:p w14:paraId="781FC62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7601650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Folha de louro - 4g</w:t>
            </w:r>
          </w:p>
        </w:tc>
      </w:tr>
      <w:tr w:rsidR="00107A1E" w:rsidRPr="00107A1E" w14:paraId="62DD6640" w14:textId="77777777" w:rsidTr="003B2269">
        <w:tc>
          <w:tcPr>
            <w:tcW w:w="846" w:type="dxa"/>
          </w:tcPr>
          <w:p w14:paraId="19432092"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3F453BE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160</w:t>
            </w:r>
          </w:p>
        </w:tc>
        <w:tc>
          <w:tcPr>
            <w:tcW w:w="992" w:type="dxa"/>
          </w:tcPr>
          <w:p w14:paraId="5E1910D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02A72FB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condensado - 395g</w:t>
            </w:r>
          </w:p>
        </w:tc>
      </w:tr>
      <w:tr w:rsidR="00107A1E" w:rsidRPr="00107A1E" w14:paraId="3B38178C" w14:textId="77777777" w:rsidTr="003B2269">
        <w:tc>
          <w:tcPr>
            <w:tcW w:w="846" w:type="dxa"/>
          </w:tcPr>
          <w:p w14:paraId="62A893FF"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84279F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30</w:t>
            </w:r>
          </w:p>
        </w:tc>
        <w:tc>
          <w:tcPr>
            <w:tcW w:w="992" w:type="dxa"/>
          </w:tcPr>
          <w:p w14:paraId="294D30B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1153142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em pó integral - 400g</w:t>
            </w:r>
          </w:p>
        </w:tc>
      </w:tr>
      <w:tr w:rsidR="00107A1E" w:rsidRPr="00107A1E" w14:paraId="131F37A3" w14:textId="77777777" w:rsidTr="003B2269">
        <w:tc>
          <w:tcPr>
            <w:tcW w:w="846" w:type="dxa"/>
          </w:tcPr>
          <w:p w14:paraId="71EC1C5D"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0A09191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170</w:t>
            </w:r>
          </w:p>
        </w:tc>
        <w:tc>
          <w:tcPr>
            <w:tcW w:w="992" w:type="dxa"/>
          </w:tcPr>
          <w:p w14:paraId="1A136FA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w:t>
            </w:r>
          </w:p>
        </w:tc>
        <w:tc>
          <w:tcPr>
            <w:tcW w:w="5529" w:type="dxa"/>
          </w:tcPr>
          <w:p w14:paraId="76AE2DC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integral zero lactose- 1l</w:t>
            </w:r>
          </w:p>
        </w:tc>
      </w:tr>
      <w:tr w:rsidR="00107A1E" w:rsidRPr="00107A1E" w14:paraId="1BD1ABCB" w14:textId="77777777" w:rsidTr="003B2269">
        <w:tc>
          <w:tcPr>
            <w:tcW w:w="846" w:type="dxa"/>
          </w:tcPr>
          <w:p w14:paraId="2FA623EF"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3BD58C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40</w:t>
            </w:r>
          </w:p>
        </w:tc>
        <w:tc>
          <w:tcPr>
            <w:tcW w:w="992" w:type="dxa"/>
          </w:tcPr>
          <w:p w14:paraId="620277D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13BB845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Macarrão cabelo de anjo- 500g</w:t>
            </w:r>
          </w:p>
        </w:tc>
      </w:tr>
      <w:tr w:rsidR="00107A1E" w:rsidRPr="00107A1E" w14:paraId="5977CE78" w14:textId="77777777" w:rsidTr="003B2269">
        <w:tc>
          <w:tcPr>
            <w:tcW w:w="846" w:type="dxa"/>
          </w:tcPr>
          <w:p w14:paraId="55B85393"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B6B1D8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245</w:t>
            </w:r>
          </w:p>
        </w:tc>
        <w:tc>
          <w:tcPr>
            <w:tcW w:w="992" w:type="dxa"/>
          </w:tcPr>
          <w:p w14:paraId="77585F7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14534481"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Manga - kg</w:t>
            </w:r>
          </w:p>
        </w:tc>
      </w:tr>
      <w:tr w:rsidR="00107A1E" w:rsidRPr="00107A1E" w14:paraId="2A5834A6" w14:textId="77777777" w:rsidTr="003B2269">
        <w:tc>
          <w:tcPr>
            <w:tcW w:w="846" w:type="dxa"/>
          </w:tcPr>
          <w:p w14:paraId="6438C7FB"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15CC1B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40</w:t>
            </w:r>
          </w:p>
        </w:tc>
        <w:tc>
          <w:tcPr>
            <w:tcW w:w="992" w:type="dxa"/>
          </w:tcPr>
          <w:p w14:paraId="0E80B25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7A47AA2B"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Manteiga com sal - 200g</w:t>
            </w:r>
          </w:p>
        </w:tc>
      </w:tr>
      <w:tr w:rsidR="00107A1E" w:rsidRPr="00107A1E" w14:paraId="4D23720E" w14:textId="77777777" w:rsidTr="003B2269">
        <w:tc>
          <w:tcPr>
            <w:tcW w:w="846" w:type="dxa"/>
          </w:tcPr>
          <w:p w14:paraId="14E8960E"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39D1511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1.300</w:t>
            </w:r>
          </w:p>
        </w:tc>
        <w:tc>
          <w:tcPr>
            <w:tcW w:w="992" w:type="dxa"/>
          </w:tcPr>
          <w:p w14:paraId="2E205CB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2A92646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Melancia - kg</w:t>
            </w:r>
          </w:p>
        </w:tc>
      </w:tr>
      <w:tr w:rsidR="00107A1E" w:rsidRPr="00107A1E" w14:paraId="05364167" w14:textId="77777777" w:rsidTr="003B2269">
        <w:tc>
          <w:tcPr>
            <w:tcW w:w="846" w:type="dxa"/>
          </w:tcPr>
          <w:p w14:paraId="63DB4F5C"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F80792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350</w:t>
            </w:r>
          </w:p>
        </w:tc>
        <w:tc>
          <w:tcPr>
            <w:tcW w:w="992" w:type="dxa"/>
          </w:tcPr>
          <w:p w14:paraId="2EB59DB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08717F8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Melão - kg</w:t>
            </w:r>
          </w:p>
        </w:tc>
      </w:tr>
      <w:tr w:rsidR="00107A1E" w:rsidRPr="00107A1E" w14:paraId="49EEDA59" w14:textId="77777777" w:rsidTr="003B2269">
        <w:tc>
          <w:tcPr>
            <w:tcW w:w="846" w:type="dxa"/>
          </w:tcPr>
          <w:p w14:paraId="0D77BA5A"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4534CF6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210</w:t>
            </w:r>
          </w:p>
        </w:tc>
        <w:tc>
          <w:tcPr>
            <w:tcW w:w="992" w:type="dxa"/>
          </w:tcPr>
          <w:p w14:paraId="1606ACC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191EB41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Milho verde - 200g</w:t>
            </w:r>
          </w:p>
        </w:tc>
      </w:tr>
      <w:tr w:rsidR="00107A1E" w:rsidRPr="00107A1E" w14:paraId="13DB4E35" w14:textId="77777777" w:rsidTr="003B2269">
        <w:tc>
          <w:tcPr>
            <w:tcW w:w="846" w:type="dxa"/>
          </w:tcPr>
          <w:p w14:paraId="6B3B70EE"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2684A2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50</w:t>
            </w:r>
          </w:p>
        </w:tc>
        <w:tc>
          <w:tcPr>
            <w:tcW w:w="992" w:type="dxa"/>
          </w:tcPr>
          <w:p w14:paraId="55F299F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57091E4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Nata pasteurizada 900g</w:t>
            </w:r>
          </w:p>
        </w:tc>
      </w:tr>
      <w:tr w:rsidR="00107A1E" w:rsidRPr="00107A1E" w14:paraId="547F6ABD" w14:textId="77777777" w:rsidTr="003B2269">
        <w:tc>
          <w:tcPr>
            <w:tcW w:w="846" w:type="dxa"/>
          </w:tcPr>
          <w:p w14:paraId="5F53F482"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32D8145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600</w:t>
            </w:r>
          </w:p>
        </w:tc>
        <w:tc>
          <w:tcPr>
            <w:tcW w:w="992" w:type="dxa"/>
          </w:tcPr>
          <w:p w14:paraId="269123C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2916386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Óleo de soja - 900ml</w:t>
            </w:r>
          </w:p>
        </w:tc>
      </w:tr>
      <w:tr w:rsidR="00107A1E" w:rsidRPr="00107A1E" w14:paraId="6C047E86" w14:textId="77777777" w:rsidTr="003B2269">
        <w:tc>
          <w:tcPr>
            <w:tcW w:w="846" w:type="dxa"/>
          </w:tcPr>
          <w:p w14:paraId="372EB6E4"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62B27B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400</w:t>
            </w:r>
          </w:p>
        </w:tc>
        <w:tc>
          <w:tcPr>
            <w:tcW w:w="992" w:type="dxa"/>
          </w:tcPr>
          <w:p w14:paraId="109E632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Dz.</w:t>
            </w:r>
          </w:p>
        </w:tc>
        <w:tc>
          <w:tcPr>
            <w:tcW w:w="5529" w:type="dxa"/>
          </w:tcPr>
          <w:p w14:paraId="274DBAD0"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Ovos de galinha -dúzia</w:t>
            </w:r>
          </w:p>
        </w:tc>
      </w:tr>
      <w:tr w:rsidR="00107A1E" w:rsidRPr="00107A1E" w14:paraId="6DCD5E91" w14:textId="77777777" w:rsidTr="003B2269">
        <w:tc>
          <w:tcPr>
            <w:tcW w:w="846" w:type="dxa"/>
          </w:tcPr>
          <w:p w14:paraId="0376C708"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7EBE243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500</w:t>
            </w:r>
          </w:p>
        </w:tc>
        <w:tc>
          <w:tcPr>
            <w:tcW w:w="992" w:type="dxa"/>
          </w:tcPr>
          <w:p w14:paraId="5F7F650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3553E03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Pão francês - 50g cada - kg</w:t>
            </w:r>
          </w:p>
        </w:tc>
      </w:tr>
      <w:tr w:rsidR="00107A1E" w:rsidRPr="00107A1E" w14:paraId="4E42C10B" w14:textId="77777777" w:rsidTr="003B2269">
        <w:tc>
          <w:tcPr>
            <w:tcW w:w="846" w:type="dxa"/>
          </w:tcPr>
          <w:p w14:paraId="7AB1D08A"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29A45A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84</w:t>
            </w:r>
          </w:p>
        </w:tc>
        <w:tc>
          <w:tcPr>
            <w:tcW w:w="992" w:type="dxa"/>
          </w:tcPr>
          <w:p w14:paraId="436FEE5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3816658E"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Pão integral fatiado - kg</w:t>
            </w:r>
          </w:p>
        </w:tc>
      </w:tr>
      <w:tr w:rsidR="00107A1E" w:rsidRPr="00107A1E" w14:paraId="68709782" w14:textId="77777777" w:rsidTr="003B2269">
        <w:tc>
          <w:tcPr>
            <w:tcW w:w="846" w:type="dxa"/>
          </w:tcPr>
          <w:p w14:paraId="71F48F45"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4E2946D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210</w:t>
            </w:r>
          </w:p>
        </w:tc>
        <w:tc>
          <w:tcPr>
            <w:tcW w:w="992" w:type="dxa"/>
          </w:tcPr>
          <w:p w14:paraId="208ED0C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21EBA6F4"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Pepino - kg</w:t>
            </w:r>
          </w:p>
        </w:tc>
      </w:tr>
      <w:tr w:rsidR="00107A1E" w:rsidRPr="00107A1E" w14:paraId="0408140C" w14:textId="77777777" w:rsidTr="003B2269">
        <w:tc>
          <w:tcPr>
            <w:tcW w:w="846" w:type="dxa"/>
          </w:tcPr>
          <w:p w14:paraId="42715142"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047348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350</w:t>
            </w:r>
          </w:p>
        </w:tc>
        <w:tc>
          <w:tcPr>
            <w:tcW w:w="992" w:type="dxa"/>
          </w:tcPr>
          <w:p w14:paraId="16B814C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2F023DC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Pipoca - 400g</w:t>
            </w:r>
          </w:p>
        </w:tc>
      </w:tr>
      <w:tr w:rsidR="00107A1E" w:rsidRPr="00107A1E" w14:paraId="47C2BB95" w14:textId="77777777" w:rsidTr="003B2269">
        <w:tc>
          <w:tcPr>
            <w:tcW w:w="846" w:type="dxa"/>
          </w:tcPr>
          <w:p w14:paraId="44F5B84C"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1AC0E5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600</w:t>
            </w:r>
          </w:p>
        </w:tc>
        <w:tc>
          <w:tcPr>
            <w:tcW w:w="992" w:type="dxa"/>
          </w:tcPr>
          <w:p w14:paraId="60AE9AB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Pct.</w:t>
            </w:r>
          </w:p>
        </w:tc>
        <w:tc>
          <w:tcPr>
            <w:tcW w:w="5529" w:type="dxa"/>
          </w:tcPr>
          <w:p w14:paraId="2572FF8E"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Polvilho azedo - 500g</w:t>
            </w:r>
          </w:p>
        </w:tc>
      </w:tr>
      <w:tr w:rsidR="00107A1E" w:rsidRPr="00107A1E" w14:paraId="24DF02F5" w14:textId="77777777" w:rsidTr="003B2269">
        <w:tc>
          <w:tcPr>
            <w:tcW w:w="846" w:type="dxa"/>
          </w:tcPr>
          <w:p w14:paraId="14A32A88"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52A3705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60</w:t>
            </w:r>
          </w:p>
        </w:tc>
        <w:tc>
          <w:tcPr>
            <w:tcW w:w="992" w:type="dxa"/>
          </w:tcPr>
          <w:p w14:paraId="631A41C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015B412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Sal refinado iodado - kg</w:t>
            </w:r>
          </w:p>
        </w:tc>
      </w:tr>
      <w:tr w:rsidR="00107A1E" w:rsidRPr="00107A1E" w14:paraId="6049D2E1" w14:textId="77777777" w:rsidTr="003B2269">
        <w:tc>
          <w:tcPr>
            <w:tcW w:w="846" w:type="dxa"/>
          </w:tcPr>
          <w:p w14:paraId="1A8134AB"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69CE43E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320</w:t>
            </w:r>
          </w:p>
        </w:tc>
        <w:tc>
          <w:tcPr>
            <w:tcW w:w="992" w:type="dxa"/>
          </w:tcPr>
          <w:p w14:paraId="291094F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7C30340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Tempero verde - maço</w:t>
            </w:r>
          </w:p>
        </w:tc>
      </w:tr>
      <w:tr w:rsidR="00107A1E" w:rsidRPr="00107A1E" w14:paraId="3EB2B4D6" w14:textId="77777777" w:rsidTr="003B2269">
        <w:tc>
          <w:tcPr>
            <w:tcW w:w="846" w:type="dxa"/>
          </w:tcPr>
          <w:p w14:paraId="0B2BDAD5"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2C76CFB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150</w:t>
            </w:r>
          </w:p>
        </w:tc>
        <w:tc>
          <w:tcPr>
            <w:tcW w:w="992" w:type="dxa"/>
          </w:tcPr>
          <w:p w14:paraId="650C152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kg</w:t>
            </w:r>
          </w:p>
        </w:tc>
        <w:tc>
          <w:tcPr>
            <w:tcW w:w="5529" w:type="dxa"/>
          </w:tcPr>
          <w:p w14:paraId="1B95037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Tomate - kg</w:t>
            </w:r>
          </w:p>
        </w:tc>
      </w:tr>
      <w:tr w:rsidR="00107A1E" w:rsidRPr="00107A1E" w14:paraId="58AE6F30" w14:textId="77777777" w:rsidTr="003B2269">
        <w:tc>
          <w:tcPr>
            <w:tcW w:w="846" w:type="dxa"/>
          </w:tcPr>
          <w:p w14:paraId="68D04FF4" w14:textId="77777777" w:rsidR="00107A1E" w:rsidRPr="00107A1E" w:rsidRDefault="00107A1E" w:rsidP="00107A1E">
            <w:pPr>
              <w:numPr>
                <w:ilvl w:val="0"/>
                <w:numId w:val="105"/>
              </w:numPr>
              <w:rPr>
                <w:rFonts w:ascii="Times New Roman" w:eastAsia="Times New Roman" w:hAnsi="Times New Roman" w:cs="Times New Roman"/>
                <w:sz w:val="20"/>
                <w:szCs w:val="20"/>
                <w:lang w:eastAsia="pt-BR"/>
              </w:rPr>
            </w:pPr>
          </w:p>
        </w:tc>
        <w:tc>
          <w:tcPr>
            <w:tcW w:w="1843" w:type="dxa"/>
          </w:tcPr>
          <w:p w14:paraId="1A98382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50</w:t>
            </w:r>
          </w:p>
        </w:tc>
        <w:tc>
          <w:tcPr>
            <w:tcW w:w="992" w:type="dxa"/>
          </w:tcPr>
          <w:p w14:paraId="5CAF1B5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Und.</w:t>
            </w:r>
          </w:p>
        </w:tc>
        <w:tc>
          <w:tcPr>
            <w:tcW w:w="5529" w:type="dxa"/>
          </w:tcPr>
          <w:p w14:paraId="44B7C28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Vinagre de maçã - 750ml</w:t>
            </w:r>
          </w:p>
        </w:tc>
      </w:tr>
    </w:tbl>
    <w:p w14:paraId="35A89054"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5.2 A quantidade mínima a ser contratada será a soma da quantidade de todos os itens multiplicado por 50% (cinquenta por cento).</w:t>
      </w:r>
    </w:p>
    <w:bookmarkEnd w:id="86"/>
    <w:p w14:paraId="1EB5BEDC" w14:textId="77777777" w:rsidR="006E467C" w:rsidRPr="006E467C" w:rsidRDefault="006E467C" w:rsidP="006E467C">
      <w:pPr>
        <w:spacing w:after="720" w:line="240" w:lineRule="auto"/>
        <w:ind w:right="-568"/>
        <w:contextualSpacing/>
        <w:jc w:val="both"/>
        <w:rPr>
          <w:rFonts w:ascii="Times New Roman" w:hAnsi="Times New Roman" w:cs="Times New Roman"/>
          <w:bCs/>
        </w:rPr>
      </w:pPr>
    </w:p>
    <w:p w14:paraId="3D67B751"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EF07D82"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6.1 As estimativas encontram se discriminadas na tabela abaixo:</w:t>
      </w:r>
    </w:p>
    <w:tbl>
      <w:tblPr>
        <w:tblStyle w:val="Tabelacomgrade"/>
        <w:tblW w:w="9209" w:type="dxa"/>
        <w:tblLook w:val="04A0" w:firstRow="1" w:lastRow="0" w:firstColumn="1" w:lastColumn="0" w:noHBand="0" w:noVBand="1"/>
      </w:tblPr>
      <w:tblGrid>
        <w:gridCol w:w="2977"/>
        <w:gridCol w:w="1554"/>
        <w:gridCol w:w="1701"/>
        <w:gridCol w:w="1701"/>
        <w:gridCol w:w="1276"/>
      </w:tblGrid>
      <w:tr w:rsidR="00107A1E" w:rsidRPr="00107A1E" w14:paraId="292C1A67" w14:textId="77777777" w:rsidTr="003B2269">
        <w:tc>
          <w:tcPr>
            <w:tcW w:w="2977" w:type="dxa"/>
          </w:tcPr>
          <w:p w14:paraId="78DA2667" w14:textId="77777777" w:rsidR="00107A1E" w:rsidRPr="00107A1E" w:rsidRDefault="00107A1E" w:rsidP="00107A1E">
            <w:pPr>
              <w:jc w:val="center"/>
              <w:rPr>
                <w:rFonts w:ascii="Times New Roman" w:eastAsia="Times New Roman" w:hAnsi="Times New Roman" w:cs="Times New Roman"/>
                <w:b/>
                <w:bCs/>
                <w:sz w:val="20"/>
                <w:szCs w:val="20"/>
                <w:lang w:eastAsia="pt-BR"/>
              </w:rPr>
            </w:pPr>
            <w:r w:rsidRPr="00107A1E">
              <w:rPr>
                <w:rFonts w:ascii="Times New Roman" w:eastAsia="Times New Roman" w:hAnsi="Times New Roman" w:cs="Times New Roman"/>
                <w:b/>
                <w:bCs/>
                <w:sz w:val="20"/>
                <w:szCs w:val="20"/>
                <w:lang w:eastAsia="pt-BR"/>
              </w:rPr>
              <w:t xml:space="preserve">Descrição </w:t>
            </w:r>
          </w:p>
        </w:tc>
        <w:tc>
          <w:tcPr>
            <w:tcW w:w="1554" w:type="dxa"/>
          </w:tcPr>
          <w:p w14:paraId="64004749" w14:textId="77777777" w:rsidR="00107A1E" w:rsidRPr="00107A1E" w:rsidRDefault="00107A1E" w:rsidP="00107A1E">
            <w:pPr>
              <w:jc w:val="center"/>
              <w:rPr>
                <w:rFonts w:ascii="Times New Roman" w:eastAsia="Times New Roman" w:hAnsi="Times New Roman" w:cs="Times New Roman"/>
                <w:b/>
                <w:sz w:val="20"/>
                <w:szCs w:val="20"/>
              </w:rPr>
            </w:pPr>
            <w:r w:rsidRPr="00107A1E">
              <w:rPr>
                <w:rFonts w:ascii="Times New Roman" w:eastAsia="Times New Roman" w:hAnsi="Times New Roman" w:cs="Times New Roman"/>
                <w:b/>
                <w:sz w:val="20"/>
                <w:szCs w:val="20"/>
              </w:rPr>
              <w:t>Orçamento 01</w:t>
            </w:r>
          </w:p>
          <w:p w14:paraId="79BBABA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Ata homologada</w:t>
            </w:r>
          </w:p>
        </w:tc>
        <w:tc>
          <w:tcPr>
            <w:tcW w:w="1701" w:type="dxa"/>
          </w:tcPr>
          <w:p w14:paraId="2FB6558E" w14:textId="77777777" w:rsidR="00107A1E" w:rsidRPr="00107A1E" w:rsidRDefault="00107A1E" w:rsidP="00107A1E">
            <w:pPr>
              <w:jc w:val="center"/>
              <w:rPr>
                <w:rFonts w:ascii="Times New Roman" w:eastAsia="Times New Roman" w:hAnsi="Times New Roman" w:cs="Times New Roman"/>
                <w:b/>
                <w:sz w:val="20"/>
                <w:szCs w:val="20"/>
              </w:rPr>
            </w:pPr>
            <w:r w:rsidRPr="00107A1E">
              <w:rPr>
                <w:rFonts w:ascii="Times New Roman" w:eastAsia="Times New Roman" w:hAnsi="Times New Roman" w:cs="Times New Roman"/>
                <w:b/>
                <w:sz w:val="20"/>
                <w:szCs w:val="20"/>
              </w:rPr>
              <w:t>Orçamento 02</w:t>
            </w:r>
          </w:p>
          <w:p w14:paraId="00FD0188" w14:textId="77777777" w:rsidR="00107A1E" w:rsidRPr="00107A1E" w:rsidRDefault="00107A1E" w:rsidP="00107A1E">
            <w:pPr>
              <w:jc w:val="center"/>
              <w:rPr>
                <w:rFonts w:ascii="Times New Roman" w:eastAsia="Times New Roman" w:hAnsi="Times New Roman" w:cs="Times New Roman"/>
                <w:b/>
                <w:bCs/>
                <w:sz w:val="20"/>
                <w:szCs w:val="20"/>
                <w:lang w:eastAsia="pt-BR"/>
              </w:rPr>
            </w:pPr>
            <w:r w:rsidRPr="00107A1E">
              <w:rPr>
                <w:rFonts w:ascii="Times New Roman" w:eastAsia="Times New Roman" w:hAnsi="Times New Roman" w:cs="Times New Roman"/>
                <w:bCs/>
                <w:sz w:val="20"/>
                <w:szCs w:val="20"/>
              </w:rPr>
              <w:t>Orçamento direto com fornecedor</w:t>
            </w:r>
          </w:p>
        </w:tc>
        <w:tc>
          <w:tcPr>
            <w:tcW w:w="1701" w:type="dxa"/>
          </w:tcPr>
          <w:p w14:paraId="053062D3" w14:textId="77777777" w:rsidR="00107A1E" w:rsidRPr="00107A1E" w:rsidRDefault="00107A1E" w:rsidP="00107A1E">
            <w:pPr>
              <w:jc w:val="center"/>
              <w:rPr>
                <w:rFonts w:ascii="Times New Roman" w:eastAsia="Times New Roman" w:hAnsi="Times New Roman" w:cs="Times New Roman"/>
                <w:b/>
                <w:sz w:val="20"/>
                <w:szCs w:val="20"/>
              </w:rPr>
            </w:pPr>
            <w:r w:rsidRPr="00107A1E">
              <w:rPr>
                <w:rFonts w:ascii="Times New Roman" w:eastAsia="Times New Roman" w:hAnsi="Times New Roman" w:cs="Times New Roman"/>
                <w:b/>
                <w:sz w:val="20"/>
                <w:szCs w:val="20"/>
              </w:rPr>
              <w:t>Orçamento 03</w:t>
            </w:r>
          </w:p>
          <w:p w14:paraId="2C4BF6C5" w14:textId="77777777" w:rsidR="00107A1E" w:rsidRPr="00107A1E" w:rsidRDefault="00107A1E" w:rsidP="00107A1E">
            <w:pPr>
              <w:jc w:val="center"/>
              <w:rPr>
                <w:rFonts w:ascii="Times New Roman" w:eastAsia="Times New Roman" w:hAnsi="Times New Roman" w:cs="Times New Roman"/>
                <w:b/>
                <w:bCs/>
                <w:sz w:val="20"/>
                <w:szCs w:val="20"/>
                <w:lang w:eastAsia="pt-BR"/>
              </w:rPr>
            </w:pPr>
            <w:r w:rsidRPr="00107A1E">
              <w:rPr>
                <w:rFonts w:ascii="Times New Roman" w:eastAsia="Times New Roman" w:hAnsi="Times New Roman" w:cs="Times New Roman"/>
                <w:bCs/>
                <w:sz w:val="20"/>
                <w:szCs w:val="20"/>
              </w:rPr>
              <w:t>Orçamento direto com fornecedor</w:t>
            </w:r>
          </w:p>
        </w:tc>
        <w:tc>
          <w:tcPr>
            <w:tcW w:w="1276" w:type="dxa"/>
          </w:tcPr>
          <w:p w14:paraId="7946B8CA" w14:textId="77777777" w:rsidR="00107A1E" w:rsidRPr="00107A1E" w:rsidRDefault="00107A1E" w:rsidP="00107A1E">
            <w:pPr>
              <w:jc w:val="center"/>
              <w:rPr>
                <w:rFonts w:ascii="Times New Roman" w:eastAsia="Times New Roman" w:hAnsi="Times New Roman" w:cs="Times New Roman"/>
                <w:b/>
                <w:bCs/>
                <w:sz w:val="20"/>
                <w:szCs w:val="20"/>
                <w:lang w:eastAsia="pt-BR"/>
              </w:rPr>
            </w:pPr>
            <w:r w:rsidRPr="00107A1E">
              <w:rPr>
                <w:rFonts w:ascii="Times New Roman" w:eastAsia="Times New Roman" w:hAnsi="Times New Roman" w:cs="Times New Roman"/>
                <w:b/>
                <w:bCs/>
                <w:sz w:val="20"/>
                <w:szCs w:val="20"/>
                <w:lang w:eastAsia="pt-BR"/>
              </w:rPr>
              <w:t>Média</w:t>
            </w:r>
          </w:p>
        </w:tc>
      </w:tr>
      <w:tr w:rsidR="00107A1E" w:rsidRPr="00107A1E" w14:paraId="5C07B394" w14:textId="77777777" w:rsidTr="003B2269">
        <w:tc>
          <w:tcPr>
            <w:tcW w:w="2977" w:type="dxa"/>
          </w:tcPr>
          <w:p w14:paraId="1BFDAAC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Agnoline artesanal - 500g</w:t>
            </w:r>
          </w:p>
        </w:tc>
        <w:tc>
          <w:tcPr>
            <w:tcW w:w="1554" w:type="dxa"/>
            <w:vAlign w:val="center"/>
          </w:tcPr>
          <w:p w14:paraId="6D8D411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R$ 15,00</w:t>
            </w:r>
          </w:p>
        </w:tc>
        <w:tc>
          <w:tcPr>
            <w:tcW w:w="1701" w:type="dxa"/>
            <w:vAlign w:val="center"/>
          </w:tcPr>
          <w:p w14:paraId="5F074DB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R$40,00</w:t>
            </w:r>
          </w:p>
        </w:tc>
        <w:tc>
          <w:tcPr>
            <w:tcW w:w="1701" w:type="dxa"/>
            <w:vAlign w:val="center"/>
          </w:tcPr>
          <w:p w14:paraId="363E875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R$16,50</w:t>
            </w:r>
          </w:p>
        </w:tc>
        <w:tc>
          <w:tcPr>
            <w:tcW w:w="1276" w:type="dxa"/>
            <w:vAlign w:val="center"/>
          </w:tcPr>
          <w:p w14:paraId="17DB884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R$23,83</w:t>
            </w:r>
          </w:p>
        </w:tc>
      </w:tr>
      <w:tr w:rsidR="00107A1E" w:rsidRPr="00107A1E" w14:paraId="4E30ADE3" w14:textId="77777777" w:rsidTr="003B2269">
        <w:tc>
          <w:tcPr>
            <w:tcW w:w="2977" w:type="dxa"/>
          </w:tcPr>
          <w:p w14:paraId="2E811FEA"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Alface crespa</w:t>
            </w:r>
          </w:p>
        </w:tc>
        <w:tc>
          <w:tcPr>
            <w:tcW w:w="1554" w:type="dxa"/>
            <w:vAlign w:val="center"/>
          </w:tcPr>
          <w:p w14:paraId="2AB2241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R$ 5,17</w:t>
            </w:r>
          </w:p>
        </w:tc>
        <w:tc>
          <w:tcPr>
            <w:tcW w:w="1701" w:type="dxa"/>
            <w:vAlign w:val="center"/>
          </w:tcPr>
          <w:p w14:paraId="0F20005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59B8FB7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R$6,50</w:t>
            </w:r>
          </w:p>
        </w:tc>
        <w:tc>
          <w:tcPr>
            <w:tcW w:w="1276" w:type="dxa"/>
            <w:vAlign w:val="center"/>
          </w:tcPr>
          <w:p w14:paraId="2893EE7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R$5,89</w:t>
            </w:r>
          </w:p>
        </w:tc>
      </w:tr>
      <w:tr w:rsidR="00107A1E" w:rsidRPr="00107A1E" w14:paraId="7101E10A" w14:textId="77777777" w:rsidTr="003B2269">
        <w:tc>
          <w:tcPr>
            <w:tcW w:w="2977" w:type="dxa"/>
          </w:tcPr>
          <w:p w14:paraId="3C8BC910"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Amendoim - 400 g</w:t>
            </w:r>
          </w:p>
        </w:tc>
        <w:tc>
          <w:tcPr>
            <w:tcW w:w="1554" w:type="dxa"/>
            <w:vAlign w:val="center"/>
          </w:tcPr>
          <w:p w14:paraId="59AD3E5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R$ 4,60</w:t>
            </w:r>
          </w:p>
        </w:tc>
        <w:tc>
          <w:tcPr>
            <w:tcW w:w="1701" w:type="dxa"/>
            <w:vAlign w:val="center"/>
          </w:tcPr>
          <w:p w14:paraId="663E173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R$7,00</w:t>
            </w:r>
          </w:p>
        </w:tc>
        <w:tc>
          <w:tcPr>
            <w:tcW w:w="1701" w:type="dxa"/>
            <w:vAlign w:val="center"/>
          </w:tcPr>
          <w:p w14:paraId="770D002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276" w:type="dxa"/>
            <w:vAlign w:val="center"/>
          </w:tcPr>
          <w:p w14:paraId="48CCB9D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R$7,16</w:t>
            </w:r>
          </w:p>
        </w:tc>
      </w:tr>
      <w:tr w:rsidR="00107A1E" w:rsidRPr="00107A1E" w14:paraId="74BBC2D4" w14:textId="77777777" w:rsidTr="003B2269">
        <w:tc>
          <w:tcPr>
            <w:tcW w:w="2977" w:type="dxa"/>
          </w:tcPr>
          <w:p w14:paraId="7023337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Arroz parboilizado - 5kg</w:t>
            </w:r>
          </w:p>
        </w:tc>
        <w:tc>
          <w:tcPr>
            <w:tcW w:w="1554" w:type="dxa"/>
            <w:vAlign w:val="center"/>
          </w:tcPr>
          <w:p w14:paraId="117A5FB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R$ 24,00</w:t>
            </w:r>
          </w:p>
        </w:tc>
        <w:tc>
          <w:tcPr>
            <w:tcW w:w="1701" w:type="dxa"/>
            <w:vAlign w:val="center"/>
          </w:tcPr>
          <w:p w14:paraId="1EB75A6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R$34,00</w:t>
            </w:r>
          </w:p>
        </w:tc>
        <w:tc>
          <w:tcPr>
            <w:tcW w:w="1701" w:type="dxa"/>
            <w:vAlign w:val="center"/>
          </w:tcPr>
          <w:p w14:paraId="7B13261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R$38,90</w:t>
            </w:r>
          </w:p>
        </w:tc>
        <w:tc>
          <w:tcPr>
            <w:tcW w:w="1276" w:type="dxa"/>
            <w:vAlign w:val="center"/>
          </w:tcPr>
          <w:p w14:paraId="28A8F49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R$32,30</w:t>
            </w:r>
          </w:p>
        </w:tc>
      </w:tr>
      <w:tr w:rsidR="00107A1E" w:rsidRPr="00107A1E" w14:paraId="443F4A22" w14:textId="77777777" w:rsidTr="003B2269">
        <w:tc>
          <w:tcPr>
            <w:tcW w:w="2977" w:type="dxa"/>
          </w:tcPr>
          <w:p w14:paraId="622E42E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Banana caturra - kg</w:t>
            </w:r>
          </w:p>
        </w:tc>
        <w:tc>
          <w:tcPr>
            <w:tcW w:w="1554" w:type="dxa"/>
            <w:vAlign w:val="center"/>
          </w:tcPr>
          <w:p w14:paraId="23C8F2A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R$ 3,48</w:t>
            </w:r>
          </w:p>
        </w:tc>
        <w:tc>
          <w:tcPr>
            <w:tcW w:w="1701" w:type="dxa"/>
            <w:vAlign w:val="center"/>
          </w:tcPr>
          <w:p w14:paraId="6F12CC7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3F3B91A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6B4EAC9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R$4,82</w:t>
            </w:r>
          </w:p>
        </w:tc>
      </w:tr>
      <w:tr w:rsidR="00107A1E" w:rsidRPr="00107A1E" w14:paraId="11501BEB" w14:textId="77777777" w:rsidTr="003B2269">
        <w:tc>
          <w:tcPr>
            <w:tcW w:w="2977" w:type="dxa"/>
          </w:tcPr>
          <w:p w14:paraId="4B0BE62C"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Batata doce - kg</w:t>
            </w:r>
          </w:p>
        </w:tc>
        <w:tc>
          <w:tcPr>
            <w:tcW w:w="1554" w:type="dxa"/>
            <w:vAlign w:val="center"/>
          </w:tcPr>
          <w:p w14:paraId="228A0E7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R$ 3,55</w:t>
            </w:r>
          </w:p>
        </w:tc>
        <w:tc>
          <w:tcPr>
            <w:tcW w:w="1701" w:type="dxa"/>
            <w:vAlign w:val="center"/>
          </w:tcPr>
          <w:p w14:paraId="25589A1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R$5,00</w:t>
            </w:r>
          </w:p>
        </w:tc>
        <w:tc>
          <w:tcPr>
            <w:tcW w:w="1701" w:type="dxa"/>
            <w:vAlign w:val="center"/>
          </w:tcPr>
          <w:p w14:paraId="531CD93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R$6,80</w:t>
            </w:r>
          </w:p>
        </w:tc>
        <w:tc>
          <w:tcPr>
            <w:tcW w:w="1276" w:type="dxa"/>
            <w:vAlign w:val="center"/>
          </w:tcPr>
          <w:p w14:paraId="14C62A4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R$5,11</w:t>
            </w:r>
          </w:p>
        </w:tc>
      </w:tr>
      <w:tr w:rsidR="00107A1E" w:rsidRPr="00107A1E" w14:paraId="09BDB779" w14:textId="77777777" w:rsidTr="003B2269">
        <w:tc>
          <w:tcPr>
            <w:tcW w:w="2977" w:type="dxa"/>
          </w:tcPr>
          <w:p w14:paraId="494BB61A"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Batata inglesa - kg</w:t>
            </w:r>
          </w:p>
        </w:tc>
        <w:tc>
          <w:tcPr>
            <w:tcW w:w="1554" w:type="dxa"/>
            <w:vAlign w:val="center"/>
          </w:tcPr>
          <w:p w14:paraId="7895D1F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R$ 4,37</w:t>
            </w:r>
          </w:p>
        </w:tc>
        <w:tc>
          <w:tcPr>
            <w:tcW w:w="1701" w:type="dxa"/>
            <w:vAlign w:val="center"/>
          </w:tcPr>
          <w:p w14:paraId="26A4FEB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R$11,00</w:t>
            </w:r>
          </w:p>
        </w:tc>
        <w:tc>
          <w:tcPr>
            <w:tcW w:w="1701" w:type="dxa"/>
            <w:vAlign w:val="center"/>
          </w:tcPr>
          <w:p w14:paraId="22CCBAC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R$11,90</w:t>
            </w:r>
          </w:p>
        </w:tc>
        <w:tc>
          <w:tcPr>
            <w:tcW w:w="1276" w:type="dxa"/>
            <w:vAlign w:val="center"/>
          </w:tcPr>
          <w:p w14:paraId="2326274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R$9,09</w:t>
            </w:r>
          </w:p>
        </w:tc>
      </w:tr>
      <w:tr w:rsidR="00107A1E" w:rsidRPr="00107A1E" w14:paraId="1E92BEA7" w14:textId="77777777" w:rsidTr="003B2269">
        <w:tc>
          <w:tcPr>
            <w:tcW w:w="2977" w:type="dxa"/>
          </w:tcPr>
          <w:p w14:paraId="4E3446EB"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Bebida láctea -zero lactose - 900 ml</w:t>
            </w:r>
          </w:p>
        </w:tc>
        <w:tc>
          <w:tcPr>
            <w:tcW w:w="1554" w:type="dxa"/>
            <w:vAlign w:val="center"/>
          </w:tcPr>
          <w:p w14:paraId="4691746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R$ 9,97</w:t>
            </w:r>
          </w:p>
        </w:tc>
        <w:tc>
          <w:tcPr>
            <w:tcW w:w="1701" w:type="dxa"/>
            <w:vAlign w:val="center"/>
          </w:tcPr>
          <w:p w14:paraId="552C1EE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R$14,00</w:t>
            </w:r>
          </w:p>
        </w:tc>
        <w:tc>
          <w:tcPr>
            <w:tcW w:w="1701" w:type="dxa"/>
            <w:vAlign w:val="center"/>
          </w:tcPr>
          <w:p w14:paraId="18AABC0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276" w:type="dxa"/>
            <w:vAlign w:val="center"/>
          </w:tcPr>
          <w:p w14:paraId="68FBCA7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R$11,29</w:t>
            </w:r>
          </w:p>
        </w:tc>
      </w:tr>
      <w:tr w:rsidR="00107A1E" w:rsidRPr="00107A1E" w14:paraId="028AF94F" w14:textId="77777777" w:rsidTr="003B2269">
        <w:tc>
          <w:tcPr>
            <w:tcW w:w="2977" w:type="dxa"/>
          </w:tcPr>
          <w:p w14:paraId="7EA8BF7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Beterraba - kg</w:t>
            </w:r>
          </w:p>
        </w:tc>
        <w:tc>
          <w:tcPr>
            <w:tcW w:w="1554" w:type="dxa"/>
            <w:vAlign w:val="center"/>
          </w:tcPr>
          <w:p w14:paraId="2AC63E4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R$ 3,49</w:t>
            </w:r>
          </w:p>
        </w:tc>
        <w:tc>
          <w:tcPr>
            <w:tcW w:w="1701" w:type="dxa"/>
            <w:vAlign w:val="center"/>
          </w:tcPr>
          <w:p w14:paraId="125001F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R$9,00</w:t>
            </w:r>
          </w:p>
        </w:tc>
        <w:tc>
          <w:tcPr>
            <w:tcW w:w="1701" w:type="dxa"/>
            <w:vAlign w:val="center"/>
          </w:tcPr>
          <w:p w14:paraId="2268F25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R$11,50</w:t>
            </w:r>
          </w:p>
        </w:tc>
        <w:tc>
          <w:tcPr>
            <w:tcW w:w="1276" w:type="dxa"/>
            <w:vAlign w:val="center"/>
          </w:tcPr>
          <w:p w14:paraId="2F26E77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R$7,99</w:t>
            </w:r>
          </w:p>
        </w:tc>
      </w:tr>
      <w:tr w:rsidR="00107A1E" w:rsidRPr="00107A1E" w14:paraId="50FBBA59" w14:textId="77777777" w:rsidTr="003B2269">
        <w:tc>
          <w:tcPr>
            <w:tcW w:w="2977" w:type="dxa"/>
          </w:tcPr>
          <w:p w14:paraId="288AF1D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Biscoito doce sem lactose - 400g</w:t>
            </w:r>
          </w:p>
        </w:tc>
        <w:tc>
          <w:tcPr>
            <w:tcW w:w="1554" w:type="dxa"/>
            <w:vAlign w:val="center"/>
          </w:tcPr>
          <w:p w14:paraId="756C8A0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R$ 3,86</w:t>
            </w:r>
          </w:p>
        </w:tc>
        <w:tc>
          <w:tcPr>
            <w:tcW w:w="1701" w:type="dxa"/>
            <w:vAlign w:val="center"/>
          </w:tcPr>
          <w:p w14:paraId="5FF896AB" w14:textId="77777777" w:rsidR="00107A1E" w:rsidRPr="00107A1E" w:rsidRDefault="00107A1E" w:rsidP="00107A1E">
            <w:pPr>
              <w:tabs>
                <w:tab w:val="left" w:pos="461"/>
              </w:tabs>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R$14,90</w:t>
            </w:r>
          </w:p>
        </w:tc>
        <w:tc>
          <w:tcPr>
            <w:tcW w:w="1701" w:type="dxa"/>
            <w:vAlign w:val="center"/>
          </w:tcPr>
          <w:p w14:paraId="5EB913D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R$9,50</w:t>
            </w:r>
          </w:p>
        </w:tc>
        <w:tc>
          <w:tcPr>
            <w:tcW w:w="1276" w:type="dxa"/>
            <w:vAlign w:val="center"/>
          </w:tcPr>
          <w:p w14:paraId="7D3AB9E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R$9,42</w:t>
            </w:r>
          </w:p>
        </w:tc>
      </w:tr>
      <w:tr w:rsidR="00107A1E" w:rsidRPr="00107A1E" w14:paraId="3F8075E9" w14:textId="77777777" w:rsidTr="003B2269">
        <w:tc>
          <w:tcPr>
            <w:tcW w:w="2977" w:type="dxa"/>
          </w:tcPr>
          <w:p w14:paraId="6428CEE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Canela em pó 30g</w:t>
            </w:r>
          </w:p>
        </w:tc>
        <w:tc>
          <w:tcPr>
            <w:tcW w:w="1554" w:type="dxa"/>
            <w:vAlign w:val="center"/>
          </w:tcPr>
          <w:p w14:paraId="0C968DA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R$6,39</w:t>
            </w:r>
          </w:p>
        </w:tc>
        <w:tc>
          <w:tcPr>
            <w:tcW w:w="1701" w:type="dxa"/>
            <w:vAlign w:val="center"/>
          </w:tcPr>
          <w:p w14:paraId="06C5CED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701" w:type="dxa"/>
            <w:vAlign w:val="center"/>
          </w:tcPr>
          <w:p w14:paraId="6D9CA8E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R$7,80</w:t>
            </w:r>
          </w:p>
        </w:tc>
        <w:tc>
          <w:tcPr>
            <w:tcW w:w="1276" w:type="dxa"/>
            <w:vAlign w:val="center"/>
          </w:tcPr>
          <w:p w14:paraId="2E098D5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R$6,39</w:t>
            </w:r>
          </w:p>
        </w:tc>
      </w:tr>
      <w:tr w:rsidR="00107A1E" w:rsidRPr="00107A1E" w14:paraId="2474A7CD" w14:textId="77777777" w:rsidTr="003B2269">
        <w:tc>
          <w:tcPr>
            <w:tcW w:w="2977" w:type="dxa"/>
          </w:tcPr>
          <w:p w14:paraId="3E3838AC"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Canela em rama</w:t>
            </w:r>
          </w:p>
        </w:tc>
        <w:tc>
          <w:tcPr>
            <w:tcW w:w="1554" w:type="dxa"/>
            <w:vAlign w:val="center"/>
          </w:tcPr>
          <w:p w14:paraId="0DE2EDD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R$ 2,30</w:t>
            </w:r>
          </w:p>
        </w:tc>
        <w:tc>
          <w:tcPr>
            <w:tcW w:w="1701" w:type="dxa"/>
            <w:vAlign w:val="center"/>
          </w:tcPr>
          <w:p w14:paraId="55CAEBE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701" w:type="dxa"/>
            <w:vAlign w:val="center"/>
          </w:tcPr>
          <w:p w14:paraId="64C9E45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R$6,99</w:t>
            </w:r>
          </w:p>
        </w:tc>
        <w:tc>
          <w:tcPr>
            <w:tcW w:w="1276" w:type="dxa"/>
            <w:vAlign w:val="center"/>
          </w:tcPr>
          <w:p w14:paraId="304A10D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R$4,76</w:t>
            </w:r>
          </w:p>
        </w:tc>
      </w:tr>
      <w:tr w:rsidR="00107A1E" w:rsidRPr="00107A1E" w14:paraId="56A820E4" w14:textId="77777777" w:rsidTr="003B2269">
        <w:tc>
          <w:tcPr>
            <w:tcW w:w="2977" w:type="dxa"/>
          </w:tcPr>
          <w:p w14:paraId="2A5636F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bovina iscas - kg</w:t>
            </w:r>
          </w:p>
        </w:tc>
        <w:tc>
          <w:tcPr>
            <w:tcW w:w="1554" w:type="dxa"/>
            <w:vAlign w:val="center"/>
          </w:tcPr>
          <w:p w14:paraId="4886A2B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R$ 29,50</w:t>
            </w:r>
          </w:p>
        </w:tc>
        <w:tc>
          <w:tcPr>
            <w:tcW w:w="1701" w:type="dxa"/>
            <w:vAlign w:val="center"/>
          </w:tcPr>
          <w:p w14:paraId="701D97F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R$42,00</w:t>
            </w:r>
          </w:p>
        </w:tc>
        <w:tc>
          <w:tcPr>
            <w:tcW w:w="1701" w:type="dxa"/>
            <w:vAlign w:val="center"/>
          </w:tcPr>
          <w:p w14:paraId="3A5C4CE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R$37,80</w:t>
            </w:r>
          </w:p>
        </w:tc>
        <w:tc>
          <w:tcPr>
            <w:tcW w:w="1276" w:type="dxa"/>
            <w:vAlign w:val="center"/>
          </w:tcPr>
          <w:p w14:paraId="02000AB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R$36,43</w:t>
            </w:r>
          </w:p>
        </w:tc>
      </w:tr>
      <w:tr w:rsidR="00107A1E" w:rsidRPr="00107A1E" w14:paraId="673726EE" w14:textId="77777777" w:rsidTr="003B2269">
        <w:tc>
          <w:tcPr>
            <w:tcW w:w="2977" w:type="dxa"/>
          </w:tcPr>
          <w:p w14:paraId="0B02A1D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bovina moída - kg</w:t>
            </w:r>
          </w:p>
        </w:tc>
        <w:tc>
          <w:tcPr>
            <w:tcW w:w="1554" w:type="dxa"/>
            <w:vAlign w:val="center"/>
          </w:tcPr>
          <w:p w14:paraId="7F06E1B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R$ 19,37</w:t>
            </w:r>
          </w:p>
        </w:tc>
        <w:tc>
          <w:tcPr>
            <w:tcW w:w="1701" w:type="dxa"/>
            <w:vAlign w:val="center"/>
          </w:tcPr>
          <w:p w14:paraId="460DD69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R$39,00</w:t>
            </w:r>
          </w:p>
        </w:tc>
        <w:tc>
          <w:tcPr>
            <w:tcW w:w="1701" w:type="dxa"/>
            <w:vAlign w:val="center"/>
          </w:tcPr>
          <w:p w14:paraId="1BEE1FD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R$35,70</w:t>
            </w:r>
          </w:p>
        </w:tc>
        <w:tc>
          <w:tcPr>
            <w:tcW w:w="1276" w:type="dxa"/>
            <w:vAlign w:val="center"/>
          </w:tcPr>
          <w:p w14:paraId="1947814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R$31,35</w:t>
            </w:r>
          </w:p>
        </w:tc>
      </w:tr>
      <w:tr w:rsidR="00107A1E" w:rsidRPr="00107A1E" w14:paraId="2A1AA2FE" w14:textId="77777777" w:rsidTr="003B2269">
        <w:tc>
          <w:tcPr>
            <w:tcW w:w="2977" w:type="dxa"/>
          </w:tcPr>
          <w:p w14:paraId="49DD63C2"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Carne de frango, tipo sassami - kg</w:t>
            </w:r>
          </w:p>
        </w:tc>
        <w:tc>
          <w:tcPr>
            <w:tcW w:w="1554" w:type="dxa"/>
            <w:vAlign w:val="center"/>
          </w:tcPr>
          <w:p w14:paraId="4D48E78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R$ 14,90</w:t>
            </w:r>
          </w:p>
        </w:tc>
        <w:tc>
          <w:tcPr>
            <w:tcW w:w="1701" w:type="dxa"/>
            <w:vAlign w:val="center"/>
          </w:tcPr>
          <w:p w14:paraId="00E664D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R$19,90</w:t>
            </w:r>
          </w:p>
        </w:tc>
        <w:tc>
          <w:tcPr>
            <w:tcW w:w="1701" w:type="dxa"/>
            <w:vAlign w:val="center"/>
          </w:tcPr>
          <w:p w14:paraId="21B7FE5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R$27,50</w:t>
            </w:r>
          </w:p>
        </w:tc>
        <w:tc>
          <w:tcPr>
            <w:tcW w:w="1276" w:type="dxa"/>
            <w:vAlign w:val="center"/>
          </w:tcPr>
          <w:p w14:paraId="2AA57F8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R$20,76</w:t>
            </w:r>
          </w:p>
        </w:tc>
      </w:tr>
      <w:tr w:rsidR="00107A1E" w:rsidRPr="00107A1E" w14:paraId="403C2216" w14:textId="77777777" w:rsidTr="003B2269">
        <w:tc>
          <w:tcPr>
            <w:tcW w:w="2977" w:type="dxa"/>
          </w:tcPr>
          <w:p w14:paraId="5AEBC1E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Cebola - kg</w:t>
            </w:r>
          </w:p>
        </w:tc>
        <w:tc>
          <w:tcPr>
            <w:tcW w:w="1554" w:type="dxa"/>
            <w:vAlign w:val="center"/>
          </w:tcPr>
          <w:p w14:paraId="217A920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R$ 4,96</w:t>
            </w:r>
          </w:p>
        </w:tc>
        <w:tc>
          <w:tcPr>
            <w:tcW w:w="1701" w:type="dxa"/>
            <w:vAlign w:val="center"/>
          </w:tcPr>
          <w:p w14:paraId="7640BCE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701" w:type="dxa"/>
            <w:vAlign w:val="center"/>
          </w:tcPr>
          <w:p w14:paraId="2C9BEA1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R$10,80</w:t>
            </w:r>
          </w:p>
        </w:tc>
        <w:tc>
          <w:tcPr>
            <w:tcW w:w="1276" w:type="dxa"/>
            <w:vAlign w:val="center"/>
          </w:tcPr>
          <w:p w14:paraId="7471790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R$8,55</w:t>
            </w:r>
          </w:p>
        </w:tc>
      </w:tr>
      <w:tr w:rsidR="00107A1E" w:rsidRPr="00107A1E" w14:paraId="0B465CA9" w14:textId="77777777" w:rsidTr="003B2269">
        <w:tc>
          <w:tcPr>
            <w:tcW w:w="2977" w:type="dxa"/>
          </w:tcPr>
          <w:p w14:paraId="5DF4703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Cenoura - kg</w:t>
            </w:r>
          </w:p>
        </w:tc>
        <w:tc>
          <w:tcPr>
            <w:tcW w:w="1554" w:type="dxa"/>
            <w:vAlign w:val="center"/>
          </w:tcPr>
          <w:p w14:paraId="0582FAF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R$ 4,37</w:t>
            </w:r>
          </w:p>
        </w:tc>
        <w:tc>
          <w:tcPr>
            <w:tcW w:w="1701" w:type="dxa"/>
            <w:vAlign w:val="center"/>
          </w:tcPr>
          <w:p w14:paraId="0CE222D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R$9,00</w:t>
            </w:r>
          </w:p>
        </w:tc>
        <w:tc>
          <w:tcPr>
            <w:tcW w:w="1701" w:type="dxa"/>
            <w:vAlign w:val="center"/>
          </w:tcPr>
          <w:p w14:paraId="5A5FF89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R$10,49</w:t>
            </w:r>
          </w:p>
        </w:tc>
        <w:tc>
          <w:tcPr>
            <w:tcW w:w="1276" w:type="dxa"/>
            <w:vAlign w:val="center"/>
          </w:tcPr>
          <w:p w14:paraId="2ED061D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R$7,95</w:t>
            </w:r>
          </w:p>
        </w:tc>
      </w:tr>
      <w:tr w:rsidR="00107A1E" w:rsidRPr="00107A1E" w14:paraId="3D64BA25" w14:textId="77777777" w:rsidTr="003B2269">
        <w:tc>
          <w:tcPr>
            <w:tcW w:w="2977" w:type="dxa"/>
          </w:tcPr>
          <w:p w14:paraId="255D73EC"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Chuchu verde - kg</w:t>
            </w:r>
          </w:p>
        </w:tc>
        <w:tc>
          <w:tcPr>
            <w:tcW w:w="1554" w:type="dxa"/>
            <w:vAlign w:val="center"/>
          </w:tcPr>
          <w:p w14:paraId="0D34E4E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R$ 4,11</w:t>
            </w:r>
          </w:p>
        </w:tc>
        <w:tc>
          <w:tcPr>
            <w:tcW w:w="1701" w:type="dxa"/>
            <w:vAlign w:val="center"/>
          </w:tcPr>
          <w:p w14:paraId="413D2B6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62B814C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R$7,80</w:t>
            </w:r>
          </w:p>
        </w:tc>
        <w:tc>
          <w:tcPr>
            <w:tcW w:w="1276" w:type="dxa"/>
            <w:vAlign w:val="center"/>
          </w:tcPr>
          <w:p w14:paraId="4B0296E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R$5,97</w:t>
            </w:r>
          </w:p>
        </w:tc>
      </w:tr>
      <w:tr w:rsidR="00107A1E" w:rsidRPr="00107A1E" w14:paraId="4EF31958" w14:textId="77777777" w:rsidTr="003B2269">
        <w:tc>
          <w:tcPr>
            <w:tcW w:w="2977" w:type="dxa"/>
          </w:tcPr>
          <w:p w14:paraId="5C45F22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Colorau</w:t>
            </w:r>
          </w:p>
        </w:tc>
        <w:tc>
          <w:tcPr>
            <w:tcW w:w="1554" w:type="dxa"/>
            <w:vAlign w:val="center"/>
          </w:tcPr>
          <w:p w14:paraId="0268DFA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R$ 4,37</w:t>
            </w:r>
          </w:p>
        </w:tc>
        <w:tc>
          <w:tcPr>
            <w:tcW w:w="1701" w:type="dxa"/>
            <w:vAlign w:val="center"/>
          </w:tcPr>
          <w:p w14:paraId="0C57BBD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R$6,50</w:t>
            </w:r>
          </w:p>
        </w:tc>
        <w:tc>
          <w:tcPr>
            <w:tcW w:w="1701" w:type="dxa"/>
            <w:vAlign w:val="center"/>
          </w:tcPr>
          <w:p w14:paraId="1CCE023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R$9,50</w:t>
            </w:r>
          </w:p>
        </w:tc>
        <w:tc>
          <w:tcPr>
            <w:tcW w:w="1276" w:type="dxa"/>
            <w:vAlign w:val="center"/>
          </w:tcPr>
          <w:p w14:paraId="26380A6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R$6,79</w:t>
            </w:r>
          </w:p>
        </w:tc>
      </w:tr>
      <w:tr w:rsidR="00107A1E" w:rsidRPr="00107A1E" w14:paraId="6816A68D" w14:textId="77777777" w:rsidTr="003B2269">
        <w:tc>
          <w:tcPr>
            <w:tcW w:w="2977" w:type="dxa"/>
          </w:tcPr>
          <w:p w14:paraId="5F202EF4"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Cravo da índia</w:t>
            </w:r>
          </w:p>
        </w:tc>
        <w:tc>
          <w:tcPr>
            <w:tcW w:w="1554" w:type="dxa"/>
            <w:vAlign w:val="center"/>
          </w:tcPr>
          <w:p w14:paraId="70B6310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R$ 2,07</w:t>
            </w:r>
          </w:p>
        </w:tc>
        <w:tc>
          <w:tcPr>
            <w:tcW w:w="1701" w:type="dxa"/>
            <w:vAlign w:val="center"/>
          </w:tcPr>
          <w:p w14:paraId="188423C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w:t>
            </w:r>
          </w:p>
        </w:tc>
        <w:tc>
          <w:tcPr>
            <w:tcW w:w="1701" w:type="dxa"/>
            <w:vAlign w:val="center"/>
          </w:tcPr>
          <w:p w14:paraId="205D465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R$7,80</w:t>
            </w:r>
          </w:p>
        </w:tc>
        <w:tc>
          <w:tcPr>
            <w:tcW w:w="1276" w:type="dxa"/>
            <w:vAlign w:val="center"/>
          </w:tcPr>
          <w:p w14:paraId="356112A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R$4,62</w:t>
            </w:r>
          </w:p>
        </w:tc>
      </w:tr>
      <w:tr w:rsidR="00107A1E" w:rsidRPr="00107A1E" w14:paraId="1DE41A71" w14:textId="77777777" w:rsidTr="003B2269">
        <w:tc>
          <w:tcPr>
            <w:tcW w:w="2977" w:type="dxa"/>
          </w:tcPr>
          <w:p w14:paraId="48006D6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Creme de leite pasteurizado</w:t>
            </w:r>
          </w:p>
        </w:tc>
        <w:tc>
          <w:tcPr>
            <w:tcW w:w="1554" w:type="dxa"/>
            <w:vAlign w:val="center"/>
          </w:tcPr>
          <w:p w14:paraId="5371DDC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R$ 8,50</w:t>
            </w:r>
          </w:p>
        </w:tc>
        <w:tc>
          <w:tcPr>
            <w:tcW w:w="1701" w:type="dxa"/>
            <w:vAlign w:val="center"/>
          </w:tcPr>
          <w:p w14:paraId="5255576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w:t>
            </w:r>
          </w:p>
        </w:tc>
        <w:tc>
          <w:tcPr>
            <w:tcW w:w="1701" w:type="dxa"/>
            <w:vAlign w:val="center"/>
          </w:tcPr>
          <w:p w14:paraId="2F071B4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3EAD6AB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R$5,83</w:t>
            </w:r>
          </w:p>
        </w:tc>
      </w:tr>
      <w:tr w:rsidR="00107A1E" w:rsidRPr="00107A1E" w14:paraId="0547C17D" w14:textId="77777777" w:rsidTr="003B2269">
        <w:tc>
          <w:tcPr>
            <w:tcW w:w="2977" w:type="dxa"/>
          </w:tcPr>
          <w:p w14:paraId="52D735B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Ervilha em conserva 200g</w:t>
            </w:r>
          </w:p>
        </w:tc>
        <w:tc>
          <w:tcPr>
            <w:tcW w:w="1554" w:type="dxa"/>
            <w:vAlign w:val="center"/>
          </w:tcPr>
          <w:p w14:paraId="2534B76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R$ 3,30</w:t>
            </w:r>
          </w:p>
        </w:tc>
        <w:tc>
          <w:tcPr>
            <w:tcW w:w="1701" w:type="dxa"/>
            <w:vAlign w:val="center"/>
          </w:tcPr>
          <w:p w14:paraId="726D936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701" w:type="dxa"/>
            <w:vAlign w:val="center"/>
          </w:tcPr>
          <w:p w14:paraId="70BDE40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3FE3127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R$4,42</w:t>
            </w:r>
          </w:p>
        </w:tc>
      </w:tr>
      <w:tr w:rsidR="00107A1E" w:rsidRPr="00107A1E" w14:paraId="073B447E" w14:textId="77777777" w:rsidTr="003B2269">
        <w:tc>
          <w:tcPr>
            <w:tcW w:w="2977" w:type="dxa"/>
          </w:tcPr>
          <w:p w14:paraId="2CD6879E"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lastRenderedPageBreak/>
              <w:t>Extrato de tomate - 300g</w:t>
            </w:r>
          </w:p>
        </w:tc>
        <w:tc>
          <w:tcPr>
            <w:tcW w:w="1554" w:type="dxa"/>
            <w:vAlign w:val="center"/>
          </w:tcPr>
          <w:p w14:paraId="3D1D7C8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R$ 2,80</w:t>
            </w:r>
          </w:p>
        </w:tc>
        <w:tc>
          <w:tcPr>
            <w:tcW w:w="1701" w:type="dxa"/>
            <w:vAlign w:val="center"/>
          </w:tcPr>
          <w:p w14:paraId="2F3E655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701" w:type="dxa"/>
            <w:vAlign w:val="center"/>
          </w:tcPr>
          <w:p w14:paraId="07C2737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R$7,90</w:t>
            </w:r>
          </w:p>
        </w:tc>
        <w:tc>
          <w:tcPr>
            <w:tcW w:w="1276" w:type="dxa"/>
            <w:vAlign w:val="center"/>
          </w:tcPr>
          <w:p w14:paraId="49D4E3F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R$5,23</w:t>
            </w:r>
          </w:p>
        </w:tc>
      </w:tr>
      <w:tr w:rsidR="00107A1E" w:rsidRPr="00107A1E" w14:paraId="06A15914" w14:textId="77777777" w:rsidTr="003B2269">
        <w:tc>
          <w:tcPr>
            <w:tcW w:w="2977" w:type="dxa"/>
          </w:tcPr>
          <w:p w14:paraId="07BF589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Farinha de trigo - 5kg</w:t>
            </w:r>
          </w:p>
        </w:tc>
        <w:tc>
          <w:tcPr>
            <w:tcW w:w="1554" w:type="dxa"/>
            <w:vAlign w:val="center"/>
          </w:tcPr>
          <w:p w14:paraId="52B7336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R$ 13,64</w:t>
            </w:r>
          </w:p>
        </w:tc>
        <w:tc>
          <w:tcPr>
            <w:tcW w:w="1701" w:type="dxa"/>
            <w:vAlign w:val="center"/>
          </w:tcPr>
          <w:p w14:paraId="593C1BB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R$16,00</w:t>
            </w:r>
          </w:p>
        </w:tc>
        <w:tc>
          <w:tcPr>
            <w:tcW w:w="1701" w:type="dxa"/>
            <w:vAlign w:val="center"/>
          </w:tcPr>
          <w:p w14:paraId="71FFE36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R$19,80</w:t>
            </w:r>
          </w:p>
        </w:tc>
        <w:tc>
          <w:tcPr>
            <w:tcW w:w="1276" w:type="dxa"/>
            <w:vAlign w:val="center"/>
          </w:tcPr>
          <w:p w14:paraId="00C4529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R$16,48</w:t>
            </w:r>
          </w:p>
        </w:tc>
      </w:tr>
      <w:tr w:rsidR="00107A1E" w:rsidRPr="00107A1E" w14:paraId="6B8E1059" w14:textId="77777777" w:rsidTr="003B2269">
        <w:tc>
          <w:tcPr>
            <w:tcW w:w="2977" w:type="dxa"/>
          </w:tcPr>
          <w:p w14:paraId="76E30F2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Feijão preto - kg</w:t>
            </w:r>
          </w:p>
        </w:tc>
        <w:tc>
          <w:tcPr>
            <w:tcW w:w="1554" w:type="dxa"/>
            <w:vAlign w:val="center"/>
          </w:tcPr>
          <w:p w14:paraId="7FC9746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R$ 6,80</w:t>
            </w:r>
          </w:p>
        </w:tc>
        <w:tc>
          <w:tcPr>
            <w:tcW w:w="1701" w:type="dxa"/>
            <w:vAlign w:val="center"/>
          </w:tcPr>
          <w:p w14:paraId="6E82E87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R$8,00</w:t>
            </w:r>
          </w:p>
        </w:tc>
        <w:tc>
          <w:tcPr>
            <w:tcW w:w="1701" w:type="dxa"/>
            <w:vAlign w:val="center"/>
          </w:tcPr>
          <w:p w14:paraId="2F1DB3E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R$8,99</w:t>
            </w:r>
          </w:p>
        </w:tc>
        <w:tc>
          <w:tcPr>
            <w:tcW w:w="1276" w:type="dxa"/>
            <w:vAlign w:val="center"/>
          </w:tcPr>
          <w:p w14:paraId="218AF96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R$7,93</w:t>
            </w:r>
          </w:p>
        </w:tc>
      </w:tr>
      <w:tr w:rsidR="00107A1E" w:rsidRPr="00107A1E" w14:paraId="3724CD70" w14:textId="77777777" w:rsidTr="003B2269">
        <w:tc>
          <w:tcPr>
            <w:tcW w:w="2977" w:type="dxa"/>
          </w:tcPr>
          <w:p w14:paraId="441607D0"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Fermento biológico - 500g</w:t>
            </w:r>
          </w:p>
        </w:tc>
        <w:tc>
          <w:tcPr>
            <w:tcW w:w="1554" w:type="dxa"/>
            <w:vAlign w:val="center"/>
          </w:tcPr>
          <w:p w14:paraId="1C369C8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R$ 18,00</w:t>
            </w:r>
          </w:p>
        </w:tc>
        <w:tc>
          <w:tcPr>
            <w:tcW w:w="1701" w:type="dxa"/>
            <w:vAlign w:val="center"/>
          </w:tcPr>
          <w:p w14:paraId="76203C2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R$14,90</w:t>
            </w:r>
          </w:p>
        </w:tc>
        <w:tc>
          <w:tcPr>
            <w:tcW w:w="1701" w:type="dxa"/>
            <w:vAlign w:val="center"/>
          </w:tcPr>
          <w:p w14:paraId="4DAFFB0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R$27,90</w:t>
            </w:r>
          </w:p>
        </w:tc>
        <w:tc>
          <w:tcPr>
            <w:tcW w:w="1276" w:type="dxa"/>
            <w:vAlign w:val="center"/>
          </w:tcPr>
          <w:p w14:paraId="733E468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R$20,26</w:t>
            </w:r>
          </w:p>
        </w:tc>
      </w:tr>
      <w:tr w:rsidR="00107A1E" w:rsidRPr="00107A1E" w14:paraId="4298CFD0" w14:textId="77777777" w:rsidTr="003B2269">
        <w:tc>
          <w:tcPr>
            <w:tcW w:w="2977" w:type="dxa"/>
          </w:tcPr>
          <w:p w14:paraId="19EA093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Fermento químico em pó</w:t>
            </w:r>
          </w:p>
        </w:tc>
        <w:tc>
          <w:tcPr>
            <w:tcW w:w="1554" w:type="dxa"/>
            <w:vAlign w:val="center"/>
          </w:tcPr>
          <w:p w14:paraId="42717B4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R$ 2,75</w:t>
            </w:r>
          </w:p>
        </w:tc>
        <w:tc>
          <w:tcPr>
            <w:tcW w:w="1701" w:type="dxa"/>
            <w:vAlign w:val="center"/>
          </w:tcPr>
          <w:p w14:paraId="1692E78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R$7,99</w:t>
            </w:r>
          </w:p>
        </w:tc>
        <w:tc>
          <w:tcPr>
            <w:tcW w:w="1701" w:type="dxa"/>
            <w:vAlign w:val="center"/>
          </w:tcPr>
          <w:p w14:paraId="1CC9CBC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R$10,80</w:t>
            </w:r>
          </w:p>
        </w:tc>
        <w:tc>
          <w:tcPr>
            <w:tcW w:w="1276" w:type="dxa"/>
            <w:vAlign w:val="center"/>
          </w:tcPr>
          <w:p w14:paraId="049AD2E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R$7,18</w:t>
            </w:r>
          </w:p>
        </w:tc>
      </w:tr>
      <w:tr w:rsidR="00107A1E" w:rsidRPr="00107A1E" w14:paraId="6758A130" w14:textId="77777777" w:rsidTr="003B2269">
        <w:tc>
          <w:tcPr>
            <w:tcW w:w="2977" w:type="dxa"/>
          </w:tcPr>
          <w:p w14:paraId="7B6942BD"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Folha de louro - 4g</w:t>
            </w:r>
          </w:p>
        </w:tc>
        <w:tc>
          <w:tcPr>
            <w:tcW w:w="1554" w:type="dxa"/>
            <w:vAlign w:val="center"/>
          </w:tcPr>
          <w:p w14:paraId="1032473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R$ 3,00</w:t>
            </w:r>
          </w:p>
        </w:tc>
        <w:tc>
          <w:tcPr>
            <w:tcW w:w="1701" w:type="dxa"/>
            <w:vAlign w:val="center"/>
          </w:tcPr>
          <w:p w14:paraId="73E3F5A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w:t>
            </w:r>
          </w:p>
        </w:tc>
        <w:tc>
          <w:tcPr>
            <w:tcW w:w="1701" w:type="dxa"/>
            <w:vAlign w:val="center"/>
          </w:tcPr>
          <w:p w14:paraId="0B54099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3200E4D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R$3,99</w:t>
            </w:r>
          </w:p>
        </w:tc>
      </w:tr>
      <w:tr w:rsidR="00107A1E" w:rsidRPr="00107A1E" w14:paraId="7886DEF0" w14:textId="77777777" w:rsidTr="003B2269">
        <w:tc>
          <w:tcPr>
            <w:tcW w:w="2977" w:type="dxa"/>
          </w:tcPr>
          <w:p w14:paraId="4E2CA36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condensado - 395g</w:t>
            </w:r>
          </w:p>
        </w:tc>
        <w:tc>
          <w:tcPr>
            <w:tcW w:w="1554" w:type="dxa"/>
            <w:vAlign w:val="center"/>
          </w:tcPr>
          <w:p w14:paraId="21856EA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R$ 4,50</w:t>
            </w:r>
          </w:p>
        </w:tc>
        <w:tc>
          <w:tcPr>
            <w:tcW w:w="1701" w:type="dxa"/>
            <w:vAlign w:val="center"/>
          </w:tcPr>
          <w:p w14:paraId="16F2B40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77F1C66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R$7,80</w:t>
            </w:r>
          </w:p>
        </w:tc>
        <w:tc>
          <w:tcPr>
            <w:tcW w:w="1276" w:type="dxa"/>
            <w:vAlign w:val="center"/>
          </w:tcPr>
          <w:p w14:paraId="1154AD3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R$6,10</w:t>
            </w:r>
          </w:p>
        </w:tc>
      </w:tr>
      <w:tr w:rsidR="00107A1E" w:rsidRPr="00107A1E" w14:paraId="2945979F" w14:textId="77777777" w:rsidTr="003B2269">
        <w:tc>
          <w:tcPr>
            <w:tcW w:w="2977" w:type="dxa"/>
          </w:tcPr>
          <w:p w14:paraId="69239EF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em pó integral - 400g</w:t>
            </w:r>
          </w:p>
        </w:tc>
        <w:tc>
          <w:tcPr>
            <w:tcW w:w="1554" w:type="dxa"/>
            <w:vAlign w:val="center"/>
          </w:tcPr>
          <w:p w14:paraId="1696344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R$ 11,85</w:t>
            </w:r>
          </w:p>
        </w:tc>
        <w:tc>
          <w:tcPr>
            <w:tcW w:w="1701" w:type="dxa"/>
            <w:vAlign w:val="center"/>
          </w:tcPr>
          <w:p w14:paraId="1B60A41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701" w:type="dxa"/>
            <w:vAlign w:val="center"/>
          </w:tcPr>
          <w:p w14:paraId="658402C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R$19,90</w:t>
            </w:r>
          </w:p>
        </w:tc>
        <w:tc>
          <w:tcPr>
            <w:tcW w:w="1276" w:type="dxa"/>
            <w:vAlign w:val="center"/>
          </w:tcPr>
          <w:p w14:paraId="146CB41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R$13,88</w:t>
            </w:r>
          </w:p>
        </w:tc>
      </w:tr>
      <w:tr w:rsidR="00107A1E" w:rsidRPr="00107A1E" w14:paraId="0579FAAC" w14:textId="77777777" w:rsidTr="003B2269">
        <w:tc>
          <w:tcPr>
            <w:tcW w:w="2977" w:type="dxa"/>
          </w:tcPr>
          <w:p w14:paraId="6DD66A41"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Leite integral zero lactose- 1l</w:t>
            </w:r>
          </w:p>
        </w:tc>
        <w:tc>
          <w:tcPr>
            <w:tcW w:w="1554" w:type="dxa"/>
            <w:vAlign w:val="center"/>
          </w:tcPr>
          <w:p w14:paraId="55B721F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R$ 4,50</w:t>
            </w:r>
          </w:p>
        </w:tc>
        <w:tc>
          <w:tcPr>
            <w:tcW w:w="1701" w:type="dxa"/>
            <w:vAlign w:val="center"/>
          </w:tcPr>
          <w:p w14:paraId="6D9FFA2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R$7,00</w:t>
            </w:r>
          </w:p>
        </w:tc>
        <w:tc>
          <w:tcPr>
            <w:tcW w:w="1701" w:type="dxa"/>
            <w:vAlign w:val="center"/>
          </w:tcPr>
          <w:p w14:paraId="2D4C345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R$7,90</w:t>
            </w:r>
          </w:p>
        </w:tc>
        <w:tc>
          <w:tcPr>
            <w:tcW w:w="1276" w:type="dxa"/>
            <w:vAlign w:val="center"/>
          </w:tcPr>
          <w:p w14:paraId="5F817BD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R$6,46</w:t>
            </w:r>
          </w:p>
        </w:tc>
      </w:tr>
      <w:tr w:rsidR="00107A1E" w:rsidRPr="00107A1E" w14:paraId="737F4696" w14:textId="77777777" w:rsidTr="003B2269">
        <w:tc>
          <w:tcPr>
            <w:tcW w:w="2977" w:type="dxa"/>
          </w:tcPr>
          <w:p w14:paraId="3392581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Macarrão cabelo de anjo- 500g</w:t>
            </w:r>
          </w:p>
        </w:tc>
        <w:tc>
          <w:tcPr>
            <w:tcW w:w="1554" w:type="dxa"/>
            <w:vAlign w:val="center"/>
          </w:tcPr>
          <w:p w14:paraId="104A991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R$ 4,88</w:t>
            </w:r>
          </w:p>
        </w:tc>
        <w:tc>
          <w:tcPr>
            <w:tcW w:w="1701" w:type="dxa"/>
            <w:vAlign w:val="center"/>
          </w:tcPr>
          <w:p w14:paraId="18DFD15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R$7,99</w:t>
            </w:r>
          </w:p>
        </w:tc>
        <w:tc>
          <w:tcPr>
            <w:tcW w:w="1701" w:type="dxa"/>
            <w:vAlign w:val="center"/>
          </w:tcPr>
          <w:p w14:paraId="5D6DA84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276" w:type="dxa"/>
            <w:vAlign w:val="center"/>
          </w:tcPr>
          <w:p w14:paraId="52DC964F"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R$7,59</w:t>
            </w:r>
          </w:p>
        </w:tc>
      </w:tr>
      <w:tr w:rsidR="00107A1E" w:rsidRPr="00107A1E" w14:paraId="4DB2CCE0" w14:textId="77777777" w:rsidTr="003B2269">
        <w:tc>
          <w:tcPr>
            <w:tcW w:w="2977" w:type="dxa"/>
          </w:tcPr>
          <w:p w14:paraId="74C3EC4A"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Manga - kg</w:t>
            </w:r>
          </w:p>
        </w:tc>
        <w:tc>
          <w:tcPr>
            <w:tcW w:w="1554" w:type="dxa"/>
            <w:vAlign w:val="center"/>
          </w:tcPr>
          <w:p w14:paraId="1B4CC03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R$ 6,20</w:t>
            </w:r>
          </w:p>
        </w:tc>
        <w:tc>
          <w:tcPr>
            <w:tcW w:w="1701" w:type="dxa"/>
            <w:vAlign w:val="center"/>
          </w:tcPr>
          <w:p w14:paraId="6A76655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R$8,00</w:t>
            </w:r>
          </w:p>
        </w:tc>
        <w:tc>
          <w:tcPr>
            <w:tcW w:w="1701" w:type="dxa"/>
            <w:vAlign w:val="center"/>
          </w:tcPr>
          <w:p w14:paraId="5B1A2A9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R$14,80</w:t>
            </w:r>
          </w:p>
        </w:tc>
        <w:tc>
          <w:tcPr>
            <w:tcW w:w="1276" w:type="dxa"/>
            <w:vAlign w:val="center"/>
          </w:tcPr>
          <w:p w14:paraId="15E001D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R$9,66</w:t>
            </w:r>
          </w:p>
        </w:tc>
      </w:tr>
      <w:tr w:rsidR="00107A1E" w:rsidRPr="00107A1E" w14:paraId="17E3EFCA" w14:textId="77777777" w:rsidTr="003B2269">
        <w:tc>
          <w:tcPr>
            <w:tcW w:w="2977" w:type="dxa"/>
          </w:tcPr>
          <w:p w14:paraId="5F6A8351"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Manteiga com sal - 200g</w:t>
            </w:r>
          </w:p>
        </w:tc>
        <w:tc>
          <w:tcPr>
            <w:tcW w:w="1554" w:type="dxa"/>
            <w:vAlign w:val="center"/>
          </w:tcPr>
          <w:p w14:paraId="143CA16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R$ 9,68</w:t>
            </w:r>
          </w:p>
        </w:tc>
        <w:tc>
          <w:tcPr>
            <w:tcW w:w="1701" w:type="dxa"/>
            <w:vAlign w:val="center"/>
          </w:tcPr>
          <w:p w14:paraId="7507CFB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R$14,00</w:t>
            </w:r>
          </w:p>
        </w:tc>
        <w:tc>
          <w:tcPr>
            <w:tcW w:w="1701" w:type="dxa"/>
            <w:vAlign w:val="center"/>
          </w:tcPr>
          <w:p w14:paraId="47B98D2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R$14,90</w:t>
            </w:r>
          </w:p>
        </w:tc>
        <w:tc>
          <w:tcPr>
            <w:tcW w:w="1276" w:type="dxa"/>
            <w:vAlign w:val="center"/>
          </w:tcPr>
          <w:p w14:paraId="3468146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R$12,86</w:t>
            </w:r>
          </w:p>
        </w:tc>
      </w:tr>
      <w:tr w:rsidR="00107A1E" w:rsidRPr="00107A1E" w14:paraId="1AB27ECE" w14:textId="77777777" w:rsidTr="003B2269">
        <w:tc>
          <w:tcPr>
            <w:tcW w:w="2977" w:type="dxa"/>
          </w:tcPr>
          <w:p w14:paraId="1E72E49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Melancia - kg</w:t>
            </w:r>
          </w:p>
        </w:tc>
        <w:tc>
          <w:tcPr>
            <w:tcW w:w="1554" w:type="dxa"/>
            <w:vAlign w:val="center"/>
          </w:tcPr>
          <w:p w14:paraId="38B81DEB"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R$ 3,97</w:t>
            </w:r>
          </w:p>
        </w:tc>
        <w:tc>
          <w:tcPr>
            <w:tcW w:w="1701" w:type="dxa"/>
            <w:vAlign w:val="center"/>
          </w:tcPr>
          <w:p w14:paraId="0A60888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w:t>
            </w:r>
          </w:p>
        </w:tc>
        <w:tc>
          <w:tcPr>
            <w:tcW w:w="1701" w:type="dxa"/>
            <w:vAlign w:val="center"/>
          </w:tcPr>
          <w:p w14:paraId="346279D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40E7E11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R$4,32</w:t>
            </w:r>
          </w:p>
        </w:tc>
      </w:tr>
      <w:tr w:rsidR="00107A1E" w:rsidRPr="00107A1E" w14:paraId="5B0B30D8" w14:textId="77777777" w:rsidTr="003B2269">
        <w:tc>
          <w:tcPr>
            <w:tcW w:w="2977" w:type="dxa"/>
          </w:tcPr>
          <w:p w14:paraId="4CB763B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Melão - kg</w:t>
            </w:r>
          </w:p>
        </w:tc>
        <w:tc>
          <w:tcPr>
            <w:tcW w:w="1554" w:type="dxa"/>
            <w:vAlign w:val="center"/>
          </w:tcPr>
          <w:p w14:paraId="3278B31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R$ 6,57</w:t>
            </w:r>
          </w:p>
        </w:tc>
        <w:tc>
          <w:tcPr>
            <w:tcW w:w="1701" w:type="dxa"/>
            <w:vAlign w:val="center"/>
          </w:tcPr>
          <w:p w14:paraId="5B7AD31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701" w:type="dxa"/>
            <w:vAlign w:val="center"/>
          </w:tcPr>
          <w:p w14:paraId="120013F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R$8,90</w:t>
            </w:r>
          </w:p>
        </w:tc>
        <w:tc>
          <w:tcPr>
            <w:tcW w:w="1276" w:type="dxa"/>
            <w:vAlign w:val="center"/>
          </w:tcPr>
          <w:p w14:paraId="280B781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R$8,45</w:t>
            </w:r>
          </w:p>
        </w:tc>
      </w:tr>
      <w:tr w:rsidR="00107A1E" w:rsidRPr="00107A1E" w14:paraId="2731CF24" w14:textId="77777777" w:rsidTr="003B2269">
        <w:tc>
          <w:tcPr>
            <w:tcW w:w="2977" w:type="dxa"/>
          </w:tcPr>
          <w:p w14:paraId="575DBF8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Milho verde - 200g</w:t>
            </w:r>
          </w:p>
        </w:tc>
        <w:tc>
          <w:tcPr>
            <w:tcW w:w="1554" w:type="dxa"/>
            <w:vAlign w:val="center"/>
          </w:tcPr>
          <w:p w14:paraId="4289C84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R$ 2,90</w:t>
            </w:r>
          </w:p>
        </w:tc>
        <w:tc>
          <w:tcPr>
            <w:tcW w:w="1701" w:type="dxa"/>
            <w:vAlign w:val="center"/>
          </w:tcPr>
          <w:p w14:paraId="3AD5400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R$4,00</w:t>
            </w:r>
          </w:p>
        </w:tc>
        <w:tc>
          <w:tcPr>
            <w:tcW w:w="1701" w:type="dxa"/>
            <w:vAlign w:val="center"/>
          </w:tcPr>
          <w:p w14:paraId="22055C0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R$5,80</w:t>
            </w:r>
          </w:p>
        </w:tc>
        <w:tc>
          <w:tcPr>
            <w:tcW w:w="1276" w:type="dxa"/>
            <w:vAlign w:val="center"/>
          </w:tcPr>
          <w:p w14:paraId="42A74C9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R$4,23</w:t>
            </w:r>
          </w:p>
        </w:tc>
      </w:tr>
      <w:tr w:rsidR="00107A1E" w:rsidRPr="00107A1E" w14:paraId="2E390C33" w14:textId="77777777" w:rsidTr="003B2269">
        <w:tc>
          <w:tcPr>
            <w:tcW w:w="2977" w:type="dxa"/>
          </w:tcPr>
          <w:p w14:paraId="3CE457D8"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Nata pasteurizada 900g</w:t>
            </w:r>
          </w:p>
        </w:tc>
        <w:tc>
          <w:tcPr>
            <w:tcW w:w="1554" w:type="dxa"/>
            <w:vAlign w:val="center"/>
          </w:tcPr>
          <w:p w14:paraId="1F0AC30D"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R$ 25,99</w:t>
            </w:r>
          </w:p>
        </w:tc>
        <w:tc>
          <w:tcPr>
            <w:tcW w:w="1701" w:type="dxa"/>
            <w:vAlign w:val="center"/>
          </w:tcPr>
          <w:p w14:paraId="7AE98B6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R$25,00</w:t>
            </w:r>
          </w:p>
        </w:tc>
        <w:tc>
          <w:tcPr>
            <w:tcW w:w="1701" w:type="dxa"/>
            <w:vAlign w:val="center"/>
          </w:tcPr>
          <w:p w14:paraId="6C9706A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R$32,90</w:t>
            </w:r>
          </w:p>
        </w:tc>
        <w:tc>
          <w:tcPr>
            <w:tcW w:w="1276" w:type="dxa"/>
            <w:vAlign w:val="center"/>
          </w:tcPr>
          <w:p w14:paraId="78E6182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R$27,96</w:t>
            </w:r>
          </w:p>
        </w:tc>
      </w:tr>
      <w:tr w:rsidR="00107A1E" w:rsidRPr="00107A1E" w14:paraId="578483F8" w14:textId="77777777" w:rsidTr="003B2269">
        <w:tc>
          <w:tcPr>
            <w:tcW w:w="2977" w:type="dxa"/>
          </w:tcPr>
          <w:p w14:paraId="5D95C26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Óleo de soja - 900ml</w:t>
            </w:r>
          </w:p>
        </w:tc>
        <w:tc>
          <w:tcPr>
            <w:tcW w:w="1554" w:type="dxa"/>
            <w:vAlign w:val="center"/>
          </w:tcPr>
          <w:p w14:paraId="554F433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R$ 6,23</w:t>
            </w:r>
          </w:p>
        </w:tc>
        <w:tc>
          <w:tcPr>
            <w:tcW w:w="1701" w:type="dxa"/>
            <w:vAlign w:val="center"/>
          </w:tcPr>
          <w:p w14:paraId="5CD209A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R$8,00</w:t>
            </w:r>
          </w:p>
        </w:tc>
        <w:tc>
          <w:tcPr>
            <w:tcW w:w="1701" w:type="dxa"/>
            <w:vAlign w:val="center"/>
          </w:tcPr>
          <w:p w14:paraId="00C9AE8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R$7,99</w:t>
            </w:r>
          </w:p>
        </w:tc>
        <w:tc>
          <w:tcPr>
            <w:tcW w:w="1276" w:type="dxa"/>
            <w:vAlign w:val="center"/>
          </w:tcPr>
          <w:p w14:paraId="543A315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R$7,40</w:t>
            </w:r>
          </w:p>
        </w:tc>
      </w:tr>
      <w:tr w:rsidR="00107A1E" w:rsidRPr="00107A1E" w14:paraId="4139B3F8" w14:textId="77777777" w:rsidTr="003B2269">
        <w:tc>
          <w:tcPr>
            <w:tcW w:w="2977" w:type="dxa"/>
          </w:tcPr>
          <w:p w14:paraId="11C79577"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Ovos de galinha -dúzia</w:t>
            </w:r>
          </w:p>
        </w:tc>
        <w:tc>
          <w:tcPr>
            <w:tcW w:w="1554" w:type="dxa"/>
            <w:vAlign w:val="center"/>
          </w:tcPr>
          <w:p w14:paraId="30BDBDF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R$ 7,35</w:t>
            </w:r>
          </w:p>
        </w:tc>
        <w:tc>
          <w:tcPr>
            <w:tcW w:w="1701" w:type="dxa"/>
            <w:vAlign w:val="center"/>
          </w:tcPr>
          <w:p w14:paraId="7A2C738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R$12,00</w:t>
            </w:r>
          </w:p>
        </w:tc>
        <w:tc>
          <w:tcPr>
            <w:tcW w:w="1701" w:type="dxa"/>
            <w:vAlign w:val="center"/>
          </w:tcPr>
          <w:p w14:paraId="16581B7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R$14,80</w:t>
            </w:r>
          </w:p>
        </w:tc>
        <w:tc>
          <w:tcPr>
            <w:tcW w:w="1276" w:type="dxa"/>
            <w:vAlign w:val="center"/>
          </w:tcPr>
          <w:p w14:paraId="4D228AF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R$11,38</w:t>
            </w:r>
          </w:p>
        </w:tc>
      </w:tr>
      <w:tr w:rsidR="00107A1E" w:rsidRPr="00107A1E" w14:paraId="2C3441A9" w14:textId="77777777" w:rsidTr="003B2269">
        <w:tc>
          <w:tcPr>
            <w:tcW w:w="2977" w:type="dxa"/>
          </w:tcPr>
          <w:p w14:paraId="5DB9F833"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Pão francês - 50g cada - kg</w:t>
            </w:r>
          </w:p>
        </w:tc>
        <w:tc>
          <w:tcPr>
            <w:tcW w:w="1554" w:type="dxa"/>
            <w:vAlign w:val="center"/>
          </w:tcPr>
          <w:p w14:paraId="4273A4D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R$ 14,45</w:t>
            </w:r>
          </w:p>
        </w:tc>
        <w:tc>
          <w:tcPr>
            <w:tcW w:w="1701" w:type="dxa"/>
            <w:vAlign w:val="center"/>
          </w:tcPr>
          <w:p w14:paraId="69872CD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R$17,00</w:t>
            </w:r>
          </w:p>
        </w:tc>
        <w:tc>
          <w:tcPr>
            <w:tcW w:w="1701" w:type="dxa"/>
            <w:vAlign w:val="center"/>
          </w:tcPr>
          <w:p w14:paraId="01D0D79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R$16,90</w:t>
            </w:r>
          </w:p>
        </w:tc>
        <w:tc>
          <w:tcPr>
            <w:tcW w:w="1276" w:type="dxa"/>
            <w:vAlign w:val="center"/>
          </w:tcPr>
          <w:p w14:paraId="43EB129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R$16,11</w:t>
            </w:r>
          </w:p>
        </w:tc>
      </w:tr>
      <w:tr w:rsidR="00107A1E" w:rsidRPr="00107A1E" w14:paraId="333BD80F" w14:textId="77777777" w:rsidTr="003B2269">
        <w:tc>
          <w:tcPr>
            <w:tcW w:w="2977" w:type="dxa"/>
          </w:tcPr>
          <w:p w14:paraId="6BC7B9F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Pão integral fatiado - kg</w:t>
            </w:r>
          </w:p>
        </w:tc>
        <w:tc>
          <w:tcPr>
            <w:tcW w:w="1554" w:type="dxa"/>
            <w:vAlign w:val="center"/>
          </w:tcPr>
          <w:p w14:paraId="68366D8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R$ 13,00</w:t>
            </w:r>
          </w:p>
        </w:tc>
        <w:tc>
          <w:tcPr>
            <w:tcW w:w="1701" w:type="dxa"/>
            <w:vAlign w:val="center"/>
          </w:tcPr>
          <w:p w14:paraId="0B14DFC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R$20,00</w:t>
            </w:r>
          </w:p>
        </w:tc>
        <w:tc>
          <w:tcPr>
            <w:tcW w:w="1701" w:type="dxa"/>
            <w:vAlign w:val="center"/>
          </w:tcPr>
          <w:p w14:paraId="3AD9F2A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R$18,90</w:t>
            </w:r>
          </w:p>
        </w:tc>
        <w:tc>
          <w:tcPr>
            <w:tcW w:w="1276" w:type="dxa"/>
            <w:vAlign w:val="center"/>
          </w:tcPr>
          <w:p w14:paraId="563E688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R$17,30</w:t>
            </w:r>
          </w:p>
        </w:tc>
      </w:tr>
      <w:tr w:rsidR="00107A1E" w:rsidRPr="00107A1E" w14:paraId="5C7D60A6" w14:textId="77777777" w:rsidTr="003B2269">
        <w:tc>
          <w:tcPr>
            <w:tcW w:w="2977" w:type="dxa"/>
          </w:tcPr>
          <w:p w14:paraId="19DC7DF6"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Pepino - kg</w:t>
            </w:r>
          </w:p>
        </w:tc>
        <w:tc>
          <w:tcPr>
            <w:tcW w:w="1554" w:type="dxa"/>
            <w:vAlign w:val="center"/>
          </w:tcPr>
          <w:p w14:paraId="3AD8F6E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R$ 7,00</w:t>
            </w:r>
          </w:p>
        </w:tc>
        <w:tc>
          <w:tcPr>
            <w:tcW w:w="1701" w:type="dxa"/>
            <w:vAlign w:val="center"/>
          </w:tcPr>
          <w:p w14:paraId="30858A3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R$8,00</w:t>
            </w:r>
          </w:p>
        </w:tc>
        <w:tc>
          <w:tcPr>
            <w:tcW w:w="1701" w:type="dxa"/>
            <w:vAlign w:val="center"/>
          </w:tcPr>
          <w:p w14:paraId="0E130DB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R$7,99</w:t>
            </w:r>
          </w:p>
        </w:tc>
        <w:tc>
          <w:tcPr>
            <w:tcW w:w="1276" w:type="dxa"/>
            <w:vAlign w:val="center"/>
          </w:tcPr>
          <w:p w14:paraId="0C02A4E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R$7,66</w:t>
            </w:r>
          </w:p>
        </w:tc>
      </w:tr>
      <w:tr w:rsidR="00107A1E" w:rsidRPr="00107A1E" w14:paraId="3C373D31" w14:textId="77777777" w:rsidTr="003B2269">
        <w:tc>
          <w:tcPr>
            <w:tcW w:w="2977" w:type="dxa"/>
          </w:tcPr>
          <w:p w14:paraId="50F1B09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Pipoca - 400g</w:t>
            </w:r>
          </w:p>
        </w:tc>
        <w:tc>
          <w:tcPr>
            <w:tcW w:w="1554" w:type="dxa"/>
            <w:vAlign w:val="center"/>
          </w:tcPr>
          <w:p w14:paraId="6311A850" w14:textId="77777777" w:rsidR="00107A1E" w:rsidRPr="00107A1E" w:rsidRDefault="00107A1E" w:rsidP="00107A1E">
            <w:pPr>
              <w:tabs>
                <w:tab w:val="center" w:pos="916"/>
              </w:tabs>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R$ 2,85</w:t>
            </w:r>
          </w:p>
        </w:tc>
        <w:tc>
          <w:tcPr>
            <w:tcW w:w="1701" w:type="dxa"/>
            <w:vAlign w:val="center"/>
          </w:tcPr>
          <w:p w14:paraId="3772FC2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R$5,00</w:t>
            </w:r>
          </w:p>
        </w:tc>
        <w:tc>
          <w:tcPr>
            <w:tcW w:w="1701" w:type="dxa"/>
            <w:vAlign w:val="center"/>
          </w:tcPr>
          <w:p w14:paraId="513F2327"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R$8,50</w:t>
            </w:r>
          </w:p>
        </w:tc>
        <w:tc>
          <w:tcPr>
            <w:tcW w:w="1276" w:type="dxa"/>
            <w:vAlign w:val="center"/>
          </w:tcPr>
          <w:p w14:paraId="7E346C9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R$5,45</w:t>
            </w:r>
          </w:p>
        </w:tc>
      </w:tr>
      <w:tr w:rsidR="00107A1E" w:rsidRPr="00107A1E" w14:paraId="5AD3D2FD" w14:textId="77777777" w:rsidTr="003B2269">
        <w:tc>
          <w:tcPr>
            <w:tcW w:w="2977" w:type="dxa"/>
          </w:tcPr>
          <w:p w14:paraId="2E33545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Polvilho azedo - 500g</w:t>
            </w:r>
          </w:p>
        </w:tc>
        <w:tc>
          <w:tcPr>
            <w:tcW w:w="1554" w:type="dxa"/>
            <w:vAlign w:val="center"/>
          </w:tcPr>
          <w:p w14:paraId="0237A21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R$ 4,11</w:t>
            </w:r>
          </w:p>
        </w:tc>
        <w:tc>
          <w:tcPr>
            <w:tcW w:w="1701" w:type="dxa"/>
            <w:vAlign w:val="center"/>
          </w:tcPr>
          <w:p w14:paraId="2B530CD3"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2C1FCFC6"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R$8,50</w:t>
            </w:r>
          </w:p>
        </w:tc>
        <w:tc>
          <w:tcPr>
            <w:tcW w:w="1276" w:type="dxa"/>
            <w:vAlign w:val="center"/>
          </w:tcPr>
          <w:p w14:paraId="5B72B698"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R$6,20</w:t>
            </w:r>
          </w:p>
        </w:tc>
      </w:tr>
      <w:tr w:rsidR="00107A1E" w:rsidRPr="00107A1E" w14:paraId="301789CC" w14:textId="77777777" w:rsidTr="003B2269">
        <w:tc>
          <w:tcPr>
            <w:tcW w:w="2977" w:type="dxa"/>
          </w:tcPr>
          <w:p w14:paraId="0B5211B9"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Sal refinado iodado - kg</w:t>
            </w:r>
          </w:p>
        </w:tc>
        <w:tc>
          <w:tcPr>
            <w:tcW w:w="1554" w:type="dxa"/>
            <w:vAlign w:val="center"/>
          </w:tcPr>
          <w:p w14:paraId="667EA99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R$ 1,30</w:t>
            </w:r>
          </w:p>
        </w:tc>
        <w:tc>
          <w:tcPr>
            <w:tcW w:w="1701" w:type="dxa"/>
            <w:vAlign w:val="center"/>
          </w:tcPr>
          <w:p w14:paraId="243C04D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R$3,00</w:t>
            </w:r>
          </w:p>
        </w:tc>
        <w:tc>
          <w:tcPr>
            <w:tcW w:w="1701" w:type="dxa"/>
            <w:vAlign w:val="center"/>
          </w:tcPr>
          <w:p w14:paraId="2D921B1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R$4,99</w:t>
            </w:r>
          </w:p>
        </w:tc>
        <w:tc>
          <w:tcPr>
            <w:tcW w:w="1276" w:type="dxa"/>
            <w:vAlign w:val="center"/>
          </w:tcPr>
          <w:p w14:paraId="59265F0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R$3,09</w:t>
            </w:r>
          </w:p>
        </w:tc>
      </w:tr>
      <w:tr w:rsidR="00107A1E" w:rsidRPr="00107A1E" w14:paraId="61DF25EA" w14:textId="77777777" w:rsidTr="003B2269">
        <w:tc>
          <w:tcPr>
            <w:tcW w:w="2977" w:type="dxa"/>
          </w:tcPr>
          <w:p w14:paraId="120E282F" w14:textId="77777777" w:rsidR="00107A1E" w:rsidRPr="00107A1E" w:rsidRDefault="00107A1E" w:rsidP="00107A1E">
            <w:pPr>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Tempero verde - maço</w:t>
            </w:r>
          </w:p>
        </w:tc>
        <w:tc>
          <w:tcPr>
            <w:tcW w:w="1554" w:type="dxa"/>
            <w:vAlign w:val="center"/>
          </w:tcPr>
          <w:p w14:paraId="44285B15" w14:textId="77777777" w:rsidR="00107A1E" w:rsidRPr="00107A1E" w:rsidRDefault="00107A1E" w:rsidP="00107A1E">
            <w:pPr>
              <w:tabs>
                <w:tab w:val="center" w:pos="916"/>
              </w:tabs>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R$ 5,37</w:t>
            </w:r>
          </w:p>
        </w:tc>
        <w:tc>
          <w:tcPr>
            <w:tcW w:w="1701" w:type="dxa"/>
            <w:vAlign w:val="center"/>
          </w:tcPr>
          <w:p w14:paraId="5B3AFD7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R$7,00</w:t>
            </w:r>
          </w:p>
        </w:tc>
        <w:tc>
          <w:tcPr>
            <w:tcW w:w="1701" w:type="dxa"/>
            <w:vAlign w:val="center"/>
          </w:tcPr>
          <w:p w14:paraId="011A60A0"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R$6,90</w:t>
            </w:r>
          </w:p>
        </w:tc>
        <w:tc>
          <w:tcPr>
            <w:tcW w:w="1276" w:type="dxa"/>
            <w:vAlign w:val="center"/>
          </w:tcPr>
          <w:p w14:paraId="6BF99BE9"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R$6,42</w:t>
            </w:r>
          </w:p>
        </w:tc>
      </w:tr>
      <w:tr w:rsidR="00107A1E" w:rsidRPr="00107A1E" w14:paraId="05B7D7EE" w14:textId="77777777" w:rsidTr="003B2269">
        <w:tc>
          <w:tcPr>
            <w:tcW w:w="2977" w:type="dxa"/>
          </w:tcPr>
          <w:p w14:paraId="48BE7985" w14:textId="77777777" w:rsidR="00107A1E" w:rsidRPr="00107A1E" w:rsidRDefault="00107A1E" w:rsidP="00107A1E">
            <w:pPr>
              <w:tabs>
                <w:tab w:val="left" w:pos="528"/>
              </w:tabs>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Tomate - kg</w:t>
            </w:r>
          </w:p>
        </w:tc>
        <w:tc>
          <w:tcPr>
            <w:tcW w:w="1554" w:type="dxa"/>
            <w:vAlign w:val="center"/>
          </w:tcPr>
          <w:p w14:paraId="4E48B24A"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R$ 7,05</w:t>
            </w:r>
          </w:p>
        </w:tc>
        <w:tc>
          <w:tcPr>
            <w:tcW w:w="1701" w:type="dxa"/>
            <w:vAlign w:val="center"/>
          </w:tcPr>
          <w:p w14:paraId="55ECABF4"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R$9,90</w:t>
            </w:r>
          </w:p>
        </w:tc>
        <w:tc>
          <w:tcPr>
            <w:tcW w:w="1701" w:type="dxa"/>
            <w:vAlign w:val="center"/>
          </w:tcPr>
          <w:p w14:paraId="738D9F2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R$13,90</w:t>
            </w:r>
          </w:p>
        </w:tc>
        <w:tc>
          <w:tcPr>
            <w:tcW w:w="1276" w:type="dxa"/>
            <w:vAlign w:val="center"/>
          </w:tcPr>
          <w:p w14:paraId="1B1EBFFC"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R$10,28</w:t>
            </w:r>
          </w:p>
        </w:tc>
      </w:tr>
      <w:tr w:rsidR="00107A1E" w:rsidRPr="00107A1E" w14:paraId="36117EB6" w14:textId="77777777" w:rsidTr="003B2269">
        <w:tc>
          <w:tcPr>
            <w:tcW w:w="2977" w:type="dxa"/>
          </w:tcPr>
          <w:p w14:paraId="78E36D78" w14:textId="77777777" w:rsidR="00107A1E" w:rsidRPr="00107A1E" w:rsidRDefault="00107A1E" w:rsidP="00107A1E">
            <w:pPr>
              <w:tabs>
                <w:tab w:val="left" w:pos="528"/>
              </w:tabs>
              <w:jc w:val="both"/>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Vinagre de maçã - 750ml</w:t>
            </w:r>
          </w:p>
        </w:tc>
        <w:tc>
          <w:tcPr>
            <w:tcW w:w="1554" w:type="dxa"/>
            <w:vAlign w:val="center"/>
          </w:tcPr>
          <w:p w14:paraId="47EB94A5"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R$ 3,35</w:t>
            </w:r>
          </w:p>
        </w:tc>
        <w:tc>
          <w:tcPr>
            <w:tcW w:w="1701" w:type="dxa"/>
            <w:vAlign w:val="center"/>
          </w:tcPr>
          <w:p w14:paraId="33B2681E"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R$6,00</w:t>
            </w:r>
          </w:p>
        </w:tc>
        <w:tc>
          <w:tcPr>
            <w:tcW w:w="1701" w:type="dxa"/>
            <w:vAlign w:val="center"/>
          </w:tcPr>
          <w:p w14:paraId="5E510922"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R$5,99</w:t>
            </w:r>
          </w:p>
        </w:tc>
        <w:tc>
          <w:tcPr>
            <w:tcW w:w="1276" w:type="dxa"/>
            <w:vAlign w:val="center"/>
          </w:tcPr>
          <w:p w14:paraId="65D84D11" w14:textId="77777777" w:rsidR="00107A1E" w:rsidRPr="00107A1E" w:rsidRDefault="00107A1E" w:rsidP="00107A1E">
            <w:pPr>
              <w:jc w:val="center"/>
              <w:rPr>
                <w:rFonts w:ascii="Times New Roman" w:eastAsia="Times New Roman" w:hAnsi="Times New Roman" w:cs="Times New Roman"/>
                <w:sz w:val="20"/>
                <w:szCs w:val="20"/>
                <w:lang w:eastAsia="pt-BR"/>
              </w:rPr>
            </w:pPr>
            <w:r w:rsidRPr="00107A1E">
              <w:rPr>
                <w:rFonts w:ascii="Times New Roman" w:eastAsia="Times New Roman" w:hAnsi="Times New Roman" w:cs="Times New Roman"/>
                <w:sz w:val="20"/>
                <w:szCs w:val="20"/>
                <w:lang w:eastAsia="pt-BR"/>
              </w:rPr>
              <w:t>R$5,11</w:t>
            </w:r>
          </w:p>
        </w:tc>
      </w:tr>
    </w:tbl>
    <w:p w14:paraId="381043EF"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630AFFDD"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7 Justificativas para o parcelamento ou não da contratação.</w:t>
      </w:r>
    </w:p>
    <w:p w14:paraId="3806AB8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7.1</w:t>
      </w:r>
      <w:r w:rsidRPr="006E467C">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72EF6FF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7.2</w:t>
      </w:r>
      <w:r w:rsidRPr="006E467C">
        <w:rPr>
          <w:rFonts w:ascii="Times New Roman" w:hAnsi="Times New Roman" w:cs="Times New Roman"/>
        </w:rPr>
        <w:t xml:space="preserve"> Considerando as especificidades do presente objeto a demanda será parcelada, haja visto, se comprovarem ser técnica e economicamente viável, com vistas a propiciar o melhor aproveitamento do mercado e a ampliação da competitividade.</w:t>
      </w:r>
    </w:p>
    <w:p w14:paraId="66A78F0D"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4527DFA2"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8 Contratações correlatas e/ou interdependentes.</w:t>
      </w:r>
    </w:p>
    <w:p w14:paraId="25BB11A3"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8.1</w:t>
      </w:r>
      <w:r w:rsidRPr="006E467C">
        <w:rPr>
          <w:rFonts w:ascii="Times New Roman" w:hAnsi="Times New Roman" w:cs="Times New Roman"/>
        </w:rPr>
        <w:t xml:space="preserve"> Existe outro Processo Licitatório nº 2596/2023, Pregão Eletrônico Registro de Preço nº</w:t>
      </w:r>
      <w:r w:rsidRPr="006E467C">
        <w:rPr>
          <w:rFonts w:ascii="Times New Roman" w:hAnsi="Times New Roman" w:cs="Times New Roman"/>
          <w:sz w:val="26"/>
        </w:rPr>
        <w:t xml:space="preserve"> </w:t>
      </w:r>
      <w:r w:rsidRPr="002E2639">
        <w:rPr>
          <w:rFonts w:ascii="Times New Roman" w:hAnsi="Times New Roman" w:cs="Times New Roman"/>
        </w:rPr>
        <w:t>53/2023</w:t>
      </w:r>
      <w:r w:rsidRPr="006E467C">
        <w:rPr>
          <w:rFonts w:ascii="Times New Roman" w:hAnsi="Times New Roman" w:cs="Times New Roman"/>
        </w:rPr>
        <w:t xml:space="preserve"> que é uma contratação correlata, porém não irá suprir a necessidade da secretaria até o termino do período letivo, conforme justificado no item 1.</w:t>
      </w:r>
    </w:p>
    <w:p w14:paraId="14A04E25"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64E29032"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62C2B530"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9.1</w:t>
      </w:r>
      <w:r w:rsidRPr="006E467C">
        <w:rPr>
          <w:rFonts w:ascii="Times New Roman" w:hAnsi="Times New Roman" w:cs="Times New Roman"/>
        </w:rPr>
        <w:t xml:space="preserve"> Até o momento o município não tem o Plano de Contratações Anual.</w:t>
      </w:r>
    </w:p>
    <w:p w14:paraId="62ADE946" w14:textId="77777777" w:rsidR="006E467C" w:rsidRPr="006E467C" w:rsidRDefault="006E467C" w:rsidP="006E467C">
      <w:pPr>
        <w:spacing w:after="720" w:line="240" w:lineRule="auto"/>
        <w:ind w:right="-568"/>
        <w:contextualSpacing/>
        <w:jc w:val="both"/>
        <w:rPr>
          <w:rFonts w:ascii="Times New Roman" w:hAnsi="Times New Roman" w:cs="Times New Roman"/>
        </w:rPr>
      </w:pPr>
    </w:p>
    <w:p w14:paraId="44DAFF6A"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10 Demonstrativo dos resultados pretendidos em termos de economicidade e de melhor aproveitamento dos recursos humanos, materiais e financeiros disponíveis.</w:t>
      </w:r>
    </w:p>
    <w:p w14:paraId="20856F4F"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10.1</w:t>
      </w:r>
      <w:r w:rsidRPr="006E467C">
        <w:rPr>
          <w:rFonts w:ascii="Times New Roman" w:hAnsi="Times New Roman" w:cs="Times New Roman"/>
        </w:rPr>
        <w:t xml:space="preserve"> A necessidade da realização da oferta de merenda escolar é garantida por lei e direito da criança, tendo como objetivo contribuir com as demandas nutricionais dos alunos auxiliando no desenvolvimento da aprendizagem, promovendo para a saúde física e o bem-estar.</w:t>
      </w:r>
    </w:p>
    <w:p w14:paraId="3A0BEF75"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 xml:space="preserve">10.2 Com esta contratação, espera-se alcançar os seguintes resultados: </w:t>
      </w:r>
    </w:p>
    <w:p w14:paraId="76EE3976"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a) assegurar a continuidade do fornecimento da merenda escolar na rede municipal;</w:t>
      </w:r>
    </w:p>
    <w:p w14:paraId="2C1F5B87"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b) assegurar a manutenção e preparo dos alimentos nas cozinhas das escolas municipais;</w:t>
      </w:r>
    </w:p>
    <w:p w14:paraId="4A072707"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lastRenderedPageBreak/>
        <w:t>c) garantir a qualidade e melhores custos na aquisição do objeto demandado.</w:t>
      </w:r>
    </w:p>
    <w:p w14:paraId="0F712158" w14:textId="77777777" w:rsidR="006E467C" w:rsidRPr="006E467C" w:rsidRDefault="006E467C" w:rsidP="006E467C">
      <w:pPr>
        <w:spacing w:after="720" w:line="240" w:lineRule="auto"/>
        <w:ind w:right="-568"/>
        <w:contextualSpacing/>
        <w:jc w:val="both"/>
        <w:rPr>
          <w:rFonts w:ascii="Times New Roman" w:hAnsi="Times New Roman" w:cs="Times New Roman"/>
        </w:rPr>
      </w:pPr>
    </w:p>
    <w:p w14:paraId="0218F2BB"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11</w:t>
      </w:r>
      <w:r w:rsidRPr="006E467C">
        <w:rPr>
          <w:rFonts w:ascii="Times New Roman" w:hAnsi="Times New Roman" w:cs="Times New Roman"/>
        </w:rPr>
        <w:t xml:space="preserve"> </w:t>
      </w:r>
      <w:r w:rsidRPr="006E467C">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224A789"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11.1 Não serão necessárias providências previamente à celebração do contrato.</w:t>
      </w:r>
    </w:p>
    <w:p w14:paraId="233BDDB5"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11.2 A gestão e fiscalização do contrato</w:t>
      </w:r>
      <w:r w:rsidRPr="006E467C">
        <w:rPr>
          <w:rFonts w:ascii="Times New Roman" w:hAnsi="Times New Roman" w:cs="Times New Roman"/>
          <w:b/>
        </w:rPr>
        <w:t xml:space="preserve"> </w:t>
      </w:r>
      <w:r w:rsidRPr="006E467C">
        <w:rPr>
          <w:rFonts w:ascii="Times New Roman" w:hAnsi="Times New Roman" w:cs="Times New Roman"/>
        </w:rPr>
        <w:t>segue o Decreto Municipal nº 4788/2023.</w:t>
      </w:r>
    </w:p>
    <w:p w14:paraId="4AB5364E"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 xml:space="preserve">11.3 A gestão do contrato caberá a Sr. </w:t>
      </w:r>
      <w:r w:rsidRPr="006E467C">
        <w:rPr>
          <w:rFonts w:ascii="Times New Roman" w:hAnsi="Times New Roman" w:cs="Times New Roman"/>
          <w:iCs/>
        </w:rPr>
        <w:t>Renaldo Mueller</w:t>
      </w:r>
      <w:r w:rsidRPr="006E467C">
        <w:rPr>
          <w:rFonts w:ascii="Times New Roman" w:hAnsi="Times New Roman" w:cs="Times New Roman"/>
        </w:rPr>
        <w:t xml:space="preserve">. </w:t>
      </w:r>
    </w:p>
    <w:p w14:paraId="24F1281A"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rPr>
        <w:t>11.4 A fiscalização do contrato será acompanhada e fiscalizada pela Sra Eleni Rutzen Endrigo – Secretária de Educação. De acordo com o art. 117 e seguintes da Lei 14.133/2021.</w:t>
      </w:r>
    </w:p>
    <w:p w14:paraId="529C3826"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4E22E751"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2C10DC47"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12.1</w:t>
      </w:r>
      <w:r w:rsidRPr="006E467C">
        <w:rPr>
          <w:rFonts w:ascii="Times New Roman" w:hAnsi="Times New Roman" w:cs="Times New Roman"/>
        </w:rPr>
        <w:t xml:space="preserve"> Não há previsão de impacto ambiental resultante desta contratação. </w:t>
      </w:r>
    </w:p>
    <w:p w14:paraId="1DDF5F12"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12.2</w:t>
      </w:r>
      <w:r w:rsidRPr="006E467C">
        <w:rPr>
          <w:rFonts w:ascii="Times New Roman" w:hAnsi="Times New Roman" w:cs="Times New Roman"/>
        </w:rPr>
        <w:t xml:space="preserve"> Todavia, caberá a futura contratada ações a serem adotadas como boas práticas na prestação dos serviços a serem desempenhados por intermédio de seus profissionais: </w:t>
      </w:r>
    </w:p>
    <w:p w14:paraId="1D4EEFC3"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14:paraId="7850C47C"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b)</w:t>
      </w:r>
      <w:r w:rsidRPr="006E467C">
        <w:rPr>
          <w:rFonts w:ascii="Times New Roman" w:hAnsi="Times New Roman" w:cs="Times New Roman"/>
        </w:rPr>
        <w:t xml:space="preserve"> Utilizar equipamentos e materiais de menor impacto ambiental; </w:t>
      </w:r>
    </w:p>
    <w:p w14:paraId="4D8EAF2C"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c)</w:t>
      </w:r>
      <w:r w:rsidRPr="006E467C">
        <w:rPr>
          <w:rFonts w:ascii="Times New Roman" w:hAnsi="Times New Roman" w:cs="Times New Roman"/>
        </w:rPr>
        <w:t xml:space="preserve"> Fornecer aos empregados os equipamentos de segurança que se fizerem necessários, para a execução do objeto e fiscalizar o uso, em especial pelo que consta da Norma Regulamentadora nº 6 do MTE; </w:t>
      </w:r>
    </w:p>
    <w:p w14:paraId="75E31B00"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d)</w:t>
      </w:r>
      <w:r w:rsidRPr="006E467C">
        <w:rPr>
          <w:rFonts w:ascii="Times New Roman" w:hAnsi="Times New Roman" w:cs="Times New Roman"/>
        </w:rPr>
        <w:t xml:space="preserve"> Destinar de forma ambientalmente adequada todos os materiais e equipamentos que foram utilizados no fornecimento do objeto;</w:t>
      </w:r>
    </w:p>
    <w:p w14:paraId="248FBE0C"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e)</w:t>
      </w:r>
      <w:r w:rsidRPr="006E467C">
        <w:rPr>
          <w:rFonts w:ascii="Times New Roman" w:hAnsi="Times New Roman" w:cs="Times New Roman"/>
        </w:rPr>
        <w:t xml:space="preserve"> Observar, durante a vigência do contrato, as práticas definidas na política de responsabilidade socioambiental do órgão, acerca de: Normas de segurança do trabalho; Redução no consumo de energia, água e demais recursos naturais; </w:t>
      </w:r>
    </w:p>
    <w:p w14:paraId="397A8D54"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f)</w:t>
      </w:r>
      <w:r w:rsidRPr="006E467C">
        <w:rPr>
          <w:rFonts w:ascii="Times New Roman" w:hAnsi="Times New Roman" w:cs="Times New Roman"/>
        </w:rPr>
        <w:t xml:space="preserve"> Manter critérios especiais e privilegiados para aquisição de produtos e equipamentos que apresentem eficiência energética e redução de consumo.</w:t>
      </w:r>
    </w:p>
    <w:p w14:paraId="2D8CA77C" w14:textId="77777777" w:rsidR="006E467C" w:rsidRPr="006E467C" w:rsidRDefault="006E467C" w:rsidP="006E467C">
      <w:pPr>
        <w:spacing w:after="720" w:line="240" w:lineRule="auto"/>
        <w:ind w:right="-568"/>
        <w:contextualSpacing/>
        <w:jc w:val="both"/>
        <w:rPr>
          <w:rFonts w:ascii="Times New Roman" w:hAnsi="Times New Roman" w:cs="Times New Roman"/>
          <w:b/>
          <w:highlight w:val="cyan"/>
        </w:rPr>
      </w:pPr>
    </w:p>
    <w:p w14:paraId="0801FCF8"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
        </w:rPr>
        <w:t>13 Posicionamento conclusivo sobre a adequação da contratação para o atendimento da necessidade a que se destina.</w:t>
      </w:r>
    </w:p>
    <w:p w14:paraId="4F525D0E" w14:textId="77777777" w:rsidR="006E467C" w:rsidRPr="006E467C" w:rsidRDefault="006E467C" w:rsidP="006E467C">
      <w:pPr>
        <w:spacing w:after="720" w:line="240" w:lineRule="auto"/>
        <w:ind w:right="-568"/>
        <w:contextualSpacing/>
        <w:jc w:val="both"/>
        <w:rPr>
          <w:rFonts w:ascii="Times New Roman" w:hAnsi="Times New Roman" w:cs="Times New Roman"/>
        </w:rPr>
      </w:pPr>
      <w:r w:rsidRPr="006E467C">
        <w:rPr>
          <w:rFonts w:ascii="Times New Roman" w:hAnsi="Times New Roman" w:cs="Times New Roman"/>
          <w:bCs/>
        </w:rPr>
        <w:t>13.1</w:t>
      </w:r>
      <w:r w:rsidRPr="006E467C">
        <w:rPr>
          <w:rFonts w:ascii="Times New Roman" w:hAnsi="Times New Roman" w:cs="Times New Roman"/>
        </w:rPr>
        <w:t xml:space="preserve"> Justificativa da Viabilidade: Em face da necessidade de contratação de empresa especializada no fornecimento de alimentos do gênero </w:t>
      </w:r>
      <w:r w:rsidRPr="006E467C">
        <w:rPr>
          <w:rFonts w:ascii="Times New Roman" w:hAnsi="Times New Roman" w:cs="Times New Roman"/>
          <w:iCs/>
        </w:rPr>
        <w:t>alimentação escolar, para</w:t>
      </w:r>
      <w:r w:rsidRPr="006E467C">
        <w:rPr>
          <w:rFonts w:ascii="Times New Roman" w:hAnsi="Times New Roman" w:cs="Times New Roman"/>
        </w:rPr>
        <w:t xml:space="preserve"> atender as necessidades da Secretaria de Educação, justifica a abertura do presente procedimento licitatório, para manter a demanda da rede durante o ano letivo, conforme justificado no item 1.</w:t>
      </w:r>
    </w:p>
    <w:p w14:paraId="25C8CD4F" w14:textId="77777777" w:rsidR="006E467C" w:rsidRPr="006E467C" w:rsidRDefault="006E467C" w:rsidP="006E467C">
      <w:pPr>
        <w:spacing w:after="720" w:line="240" w:lineRule="auto"/>
        <w:ind w:right="-568"/>
        <w:contextualSpacing/>
        <w:jc w:val="both"/>
        <w:rPr>
          <w:rFonts w:ascii="Times New Roman" w:hAnsi="Times New Roman" w:cs="Times New Roman"/>
          <w:b/>
        </w:rPr>
      </w:pPr>
      <w:r w:rsidRPr="006E467C">
        <w:rPr>
          <w:rFonts w:ascii="Times New Roman" w:hAnsi="Times New Roman" w:cs="Times New Roman"/>
          <w:bCs/>
        </w:rPr>
        <w:t>13.2</w:t>
      </w:r>
      <w:r w:rsidRPr="006E467C">
        <w:rPr>
          <w:rFonts w:ascii="Times New Roman" w:hAnsi="Times New Roman" w:cs="Times New Roman"/>
        </w:rPr>
        <w:t xml:space="preserve"> Em face do exposto acima, conclui-se pela viabilidade da contratação.</w:t>
      </w:r>
    </w:p>
    <w:p w14:paraId="237926C5" w14:textId="77777777" w:rsidR="006E467C" w:rsidRPr="006E467C" w:rsidRDefault="006E467C" w:rsidP="006E467C">
      <w:pPr>
        <w:spacing w:after="720" w:line="240" w:lineRule="auto"/>
        <w:ind w:right="-568"/>
        <w:contextualSpacing/>
        <w:jc w:val="both"/>
        <w:rPr>
          <w:rFonts w:ascii="Times New Roman" w:hAnsi="Times New Roman" w:cs="Times New Roman"/>
          <w:bCs/>
        </w:rPr>
      </w:pPr>
      <w:r w:rsidRPr="006E467C">
        <w:rPr>
          <w:rFonts w:ascii="Times New Roman" w:hAnsi="Times New Roman" w:cs="Times New Roman"/>
          <w:bCs/>
        </w:rPr>
        <w:t>13.3 O presente estudo técnico preliminar foi elaborado pela Secretaria de Educação.</w:t>
      </w:r>
    </w:p>
    <w:p w14:paraId="79D10996"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6369BE45" w14:textId="77777777" w:rsidR="006E467C" w:rsidRPr="006E467C" w:rsidRDefault="006E467C" w:rsidP="006E467C">
      <w:pPr>
        <w:spacing w:after="720" w:line="240" w:lineRule="auto"/>
        <w:ind w:right="-568"/>
        <w:contextualSpacing/>
        <w:jc w:val="right"/>
        <w:rPr>
          <w:rFonts w:ascii="Times New Roman" w:hAnsi="Times New Roman" w:cs="Times New Roman"/>
          <w:bCs/>
        </w:rPr>
      </w:pPr>
    </w:p>
    <w:p w14:paraId="6AB543CA" w14:textId="77777777" w:rsidR="006E467C" w:rsidRPr="006E467C" w:rsidRDefault="006E467C" w:rsidP="006E467C">
      <w:pPr>
        <w:spacing w:after="720" w:line="240" w:lineRule="auto"/>
        <w:ind w:right="-568"/>
        <w:contextualSpacing/>
        <w:jc w:val="right"/>
        <w:rPr>
          <w:rFonts w:ascii="Times New Roman" w:hAnsi="Times New Roman" w:cs="Times New Roman"/>
          <w:bCs/>
        </w:rPr>
      </w:pPr>
      <w:r w:rsidRPr="006E467C">
        <w:rPr>
          <w:rFonts w:ascii="Times New Roman" w:hAnsi="Times New Roman" w:cs="Times New Roman"/>
          <w:bCs/>
        </w:rPr>
        <w:t>Riqueza, 24 de junho de 2024.</w:t>
      </w:r>
    </w:p>
    <w:p w14:paraId="46F69DB5"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7E0D1638" w14:textId="77777777" w:rsidR="006E467C" w:rsidRPr="006E467C" w:rsidRDefault="006E467C" w:rsidP="006E467C">
      <w:pPr>
        <w:spacing w:after="720" w:line="240" w:lineRule="auto"/>
        <w:ind w:right="-568"/>
        <w:contextualSpacing/>
        <w:jc w:val="both"/>
        <w:rPr>
          <w:rFonts w:ascii="Times New Roman" w:hAnsi="Times New Roman" w:cs="Times New Roman"/>
          <w:b/>
        </w:rPr>
      </w:pPr>
    </w:p>
    <w:p w14:paraId="571A7102" w14:textId="77777777" w:rsidR="006E467C" w:rsidRPr="006E467C" w:rsidRDefault="006E467C" w:rsidP="006E467C">
      <w:pPr>
        <w:spacing w:after="720" w:line="240" w:lineRule="auto"/>
        <w:ind w:right="-568"/>
        <w:contextualSpacing/>
        <w:jc w:val="center"/>
        <w:rPr>
          <w:rFonts w:ascii="Times New Roman" w:hAnsi="Times New Roman" w:cs="Times New Roman"/>
          <w:b/>
        </w:rPr>
      </w:pPr>
      <w:r w:rsidRPr="006E467C">
        <w:rPr>
          <w:rFonts w:ascii="Times New Roman" w:hAnsi="Times New Roman" w:cs="Times New Roman"/>
          <w:b/>
        </w:rPr>
        <w:t>Elení Rutzen Endrigo</w:t>
      </w:r>
    </w:p>
    <w:p w14:paraId="2C6E2D93" w14:textId="77777777" w:rsidR="006E467C" w:rsidRPr="006E467C" w:rsidRDefault="006E467C" w:rsidP="006E467C">
      <w:pPr>
        <w:spacing w:after="720" w:line="240" w:lineRule="auto"/>
        <w:ind w:right="-568"/>
        <w:contextualSpacing/>
        <w:jc w:val="center"/>
        <w:rPr>
          <w:rFonts w:ascii="Times New Roman" w:hAnsi="Times New Roman" w:cs="Times New Roman"/>
          <w:bCs/>
        </w:rPr>
      </w:pPr>
      <w:r w:rsidRPr="006E467C">
        <w:rPr>
          <w:rFonts w:ascii="Times New Roman" w:hAnsi="Times New Roman" w:cs="Times New Roman"/>
          <w:bCs/>
        </w:rPr>
        <w:t>Secretária de Educação</w:t>
      </w:r>
    </w:p>
    <w:p w14:paraId="19D71DB2" w14:textId="77777777" w:rsidR="006E467C" w:rsidRPr="00FB2867" w:rsidRDefault="006E467C" w:rsidP="006E467C">
      <w:pPr>
        <w:jc w:val="both"/>
        <w:rPr>
          <w:b/>
        </w:rPr>
      </w:pPr>
    </w:p>
    <w:p w14:paraId="6C9AFF77" w14:textId="77777777" w:rsidR="006E467C" w:rsidRPr="00FB2867" w:rsidRDefault="006E467C" w:rsidP="006E467C">
      <w:pPr>
        <w:jc w:val="both"/>
        <w:rPr>
          <w:b/>
        </w:rPr>
      </w:pPr>
    </w:p>
    <w:p w14:paraId="11477537" w14:textId="77777777" w:rsidR="006E467C" w:rsidRPr="00FB2867" w:rsidRDefault="006E467C" w:rsidP="006E467C">
      <w:pPr>
        <w:jc w:val="both"/>
      </w:pPr>
    </w:p>
    <w:p w14:paraId="0BEC75AA" w14:textId="54A9F267" w:rsidR="001E7305" w:rsidRDefault="001E7305" w:rsidP="0051393F">
      <w:pPr>
        <w:spacing w:after="0" w:line="240" w:lineRule="auto"/>
        <w:ind w:right="-568"/>
        <w:jc w:val="both"/>
        <w:rPr>
          <w:rFonts w:ascii="Times New Roman" w:eastAsia="Times New Roman" w:hAnsi="Times New Roman" w:cs="Times New Roman"/>
          <w:b/>
        </w:rPr>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5E4566A2" w:rsidR="000D48A6" w:rsidRDefault="000D48A6" w:rsidP="0051393F">
      <w:pPr>
        <w:spacing w:after="0" w:line="240" w:lineRule="auto"/>
        <w:ind w:right="-568"/>
        <w:jc w:val="both"/>
        <w:rPr>
          <w:rFonts w:ascii="Times New Roman" w:eastAsia="Times New Roman" w:hAnsi="Times New Roman" w:cs="Times New Roman"/>
          <w:b/>
        </w:rPr>
      </w:pPr>
    </w:p>
    <w:p w14:paraId="03ED9137" w14:textId="585AF145" w:rsidR="00D24365" w:rsidRPr="006028A2" w:rsidRDefault="00D24365" w:rsidP="00D96696">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261CB7">
        <w:rPr>
          <w:rFonts w:ascii="Times New Roman" w:hAnsi="Times New Roman" w:cs="Times New Roman"/>
          <w:b/>
        </w:rPr>
        <w:t>618/2024</w:t>
      </w:r>
      <w:r w:rsidRPr="006028A2">
        <w:rPr>
          <w:rFonts w:ascii="Times New Roman" w:hAnsi="Times New Roman" w:cs="Times New Roman"/>
          <w:b/>
        </w:rPr>
        <w:t xml:space="preserve"> </w:t>
      </w:r>
    </w:p>
    <w:p w14:paraId="4BE89D7B" w14:textId="47A92AB5" w:rsidR="00D24365" w:rsidRPr="006028A2" w:rsidRDefault="00D24365" w:rsidP="00D96696">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261CB7">
        <w:rPr>
          <w:rFonts w:ascii="Times New Roman" w:hAnsi="Times New Roman" w:cs="Times New Roman"/>
          <w:b/>
        </w:rPr>
        <w:t>20/2024</w:t>
      </w:r>
      <w:r w:rsidRPr="006028A2">
        <w:rPr>
          <w:rFonts w:ascii="Times New Roman" w:hAnsi="Times New Roman" w:cs="Times New Roman"/>
          <w:b/>
        </w:rPr>
        <w:t xml:space="preserve"> </w:t>
      </w:r>
    </w:p>
    <w:p w14:paraId="25FEBF5A" w14:textId="77777777" w:rsidR="00AD4B8A" w:rsidRPr="006028A2" w:rsidRDefault="00AD4B8A" w:rsidP="00D96696">
      <w:pPr>
        <w:tabs>
          <w:tab w:val="right" w:pos="8080"/>
        </w:tabs>
        <w:spacing w:after="0" w:line="240" w:lineRule="auto"/>
        <w:ind w:right="-568"/>
        <w:jc w:val="both"/>
        <w:rPr>
          <w:rFonts w:ascii="Times New Roman" w:hAnsi="Times New Roman" w:cs="Times New Roman"/>
        </w:rPr>
      </w:pPr>
    </w:p>
    <w:p w14:paraId="7F5D04CA" w14:textId="6754B899" w:rsidR="009F35B8" w:rsidRPr="006028A2" w:rsidRDefault="00AD4B8A" w:rsidP="00D96696">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7" w:name="_Toc133168691"/>
      <w:r w:rsidRPr="006028A2">
        <w:rPr>
          <w:rFonts w:ascii="Times New Roman" w:hAnsi="Times New Roman" w:cs="Times New Roman"/>
          <w:sz w:val="22"/>
          <w:szCs w:val="22"/>
        </w:rPr>
        <w:t>ANEXO II</w:t>
      </w:r>
      <w:r w:rsidR="009F35B8" w:rsidRPr="006028A2">
        <w:rPr>
          <w:rFonts w:ascii="Times New Roman" w:hAnsi="Times New Roman" w:cs="Times New Roman"/>
          <w:sz w:val="22"/>
          <w:szCs w:val="22"/>
        </w:rPr>
        <w:t xml:space="preserve"> – TERMO DE </w:t>
      </w:r>
      <w:r w:rsidR="009F35B8" w:rsidRPr="007B4A0D">
        <w:rPr>
          <w:rFonts w:ascii="Times New Roman" w:hAnsi="Times New Roman" w:cs="Times New Roman"/>
          <w:sz w:val="22"/>
          <w:szCs w:val="22"/>
        </w:rPr>
        <w:t>REFERÊNCIA</w:t>
      </w:r>
      <w:bookmarkEnd w:id="87"/>
      <w:r w:rsidR="0051393F">
        <w:rPr>
          <w:rFonts w:ascii="Times New Roman" w:hAnsi="Times New Roman" w:cs="Times New Roman"/>
          <w:sz w:val="22"/>
          <w:szCs w:val="22"/>
        </w:rPr>
        <w:t xml:space="preserve"> 06</w:t>
      </w:r>
      <w:r w:rsidR="00B216C3" w:rsidRPr="007B4A0D">
        <w:rPr>
          <w:rFonts w:ascii="Times New Roman" w:hAnsi="Times New Roman" w:cs="Times New Roman"/>
          <w:sz w:val="22"/>
          <w:szCs w:val="22"/>
        </w:rPr>
        <w:t>/2024</w:t>
      </w:r>
    </w:p>
    <w:p w14:paraId="112A1AEF" w14:textId="534ED248" w:rsidR="00D96696" w:rsidRPr="006028A2" w:rsidRDefault="00CD48BB" w:rsidP="00D96696">
      <w:pPr>
        <w:tabs>
          <w:tab w:val="right" w:pos="8080"/>
        </w:tabs>
        <w:spacing w:after="0" w:line="240" w:lineRule="auto"/>
        <w:ind w:right="-568"/>
        <w:jc w:val="center"/>
        <w:rPr>
          <w:rFonts w:ascii="Times New Roman" w:hAnsi="Times New Roman" w:cs="Times New Roman"/>
          <w:b/>
          <w:u w:val="single"/>
        </w:rPr>
      </w:pPr>
      <w:hyperlink r:id="rId259" w:history="1">
        <w:r w:rsidR="00A90876" w:rsidRPr="006028A2">
          <w:rPr>
            <w:rStyle w:val="Hyperlink"/>
            <w:rFonts w:ascii="Times New Roman" w:hAnsi="Times New Roman" w:cs="Times New Roman"/>
            <w:b/>
          </w:rPr>
          <w:t>Lei Federal nº 14.133/2021</w:t>
        </w:r>
      </w:hyperlink>
      <w:r w:rsidR="00A90876" w:rsidRPr="006028A2">
        <w:rPr>
          <w:rFonts w:ascii="Times New Roman" w:hAnsi="Times New Roman" w:cs="Times New Roman"/>
          <w:b/>
        </w:rPr>
        <w:t xml:space="preserve">: </w:t>
      </w:r>
      <w:hyperlink r:id="rId260" w:anchor="art6xxiii" w:history="1">
        <w:r w:rsidR="00A90876" w:rsidRPr="006028A2">
          <w:rPr>
            <w:rStyle w:val="Hyperlink"/>
            <w:rFonts w:ascii="Times New Roman" w:hAnsi="Times New Roman" w:cs="Times New Roman"/>
            <w:b/>
          </w:rPr>
          <w:t>art. 6º, XXIII</w:t>
        </w:r>
      </w:hyperlink>
      <w:r w:rsidR="00A90876" w:rsidRPr="006028A2">
        <w:rPr>
          <w:rFonts w:ascii="Times New Roman" w:hAnsi="Times New Roman" w:cs="Times New Roman"/>
          <w:b/>
        </w:rPr>
        <w:t xml:space="preserve"> c/c </w:t>
      </w:r>
      <w:hyperlink r:id="rId261" w:anchor="art40%C2%A71" w:history="1">
        <w:r w:rsidR="00A90876" w:rsidRPr="006028A2">
          <w:rPr>
            <w:rStyle w:val="Hyperlink"/>
            <w:rFonts w:ascii="Times New Roman" w:hAnsi="Times New Roman" w:cs="Times New Roman"/>
            <w:b/>
          </w:rPr>
          <w:t>art. 40, § 1º</w:t>
        </w:r>
      </w:hyperlink>
    </w:p>
    <w:p w14:paraId="11E60946" w14:textId="40FE723C" w:rsidR="00D96696" w:rsidRPr="006028A2" w:rsidRDefault="00D96696" w:rsidP="00D96696">
      <w:pPr>
        <w:tabs>
          <w:tab w:val="right" w:pos="8080"/>
        </w:tabs>
        <w:spacing w:after="0" w:line="240" w:lineRule="auto"/>
        <w:ind w:right="-568"/>
        <w:jc w:val="center"/>
        <w:rPr>
          <w:rFonts w:ascii="Times New Roman" w:hAnsi="Times New Roman" w:cs="Times New Roman"/>
          <w:b/>
          <w:u w:val="single"/>
        </w:rPr>
      </w:pPr>
    </w:p>
    <w:p w14:paraId="421BC4B9"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Style w:val="Hyperlink"/>
          <w:rFonts w:ascii="Times New Roman" w:hAnsi="Times New Roman" w:cs="Times New Roman"/>
          <w:b/>
          <w:color w:val="000000" w:themeColor="text1"/>
          <w:szCs w:val="24"/>
        </w:rPr>
        <w:t xml:space="preserve">1 </w:t>
      </w:r>
      <w:r w:rsidRPr="002358C8">
        <w:rPr>
          <w:rFonts w:ascii="Times New Roman" w:hAnsi="Times New Roman" w:cs="Times New Roman"/>
          <w:b/>
          <w:szCs w:val="24"/>
        </w:rPr>
        <w:t>Definição do objeto, incluídos sua natureza, os quantitativos, o prazo do contrato e, se for o caso, a possibilidade de sua prorrogação.</w:t>
      </w:r>
    </w:p>
    <w:p w14:paraId="3E56CF97" w14:textId="77777777" w:rsidR="002358C8" w:rsidRPr="002358C8" w:rsidRDefault="002358C8" w:rsidP="002358C8">
      <w:pPr>
        <w:spacing w:after="0" w:line="240" w:lineRule="auto"/>
        <w:ind w:right="-568"/>
        <w:jc w:val="both"/>
        <w:rPr>
          <w:rFonts w:ascii="Times New Roman" w:hAnsi="Times New Roman" w:cs="Times New Roman"/>
        </w:rPr>
      </w:pPr>
      <w:r w:rsidRPr="002358C8">
        <w:rPr>
          <w:rFonts w:ascii="Times New Roman" w:hAnsi="Times New Roman" w:cs="Times New Roman"/>
          <w:bCs/>
        </w:rPr>
        <w:t>1.1</w:t>
      </w:r>
      <w:r w:rsidRPr="002358C8">
        <w:rPr>
          <w:rFonts w:ascii="Times New Roman" w:hAnsi="Times New Roman" w:cs="Times New Roman"/>
        </w:rPr>
        <w:t xml:space="preserve"> O presente Termo de Referência tem como objeto o registro de preços para aquisição estimada e parcelada de gêneros alimentícios para a merenda escolar, que será ofertado aos alunos das escolas da rede municipal de ensino destinados para atender a demanda da Secretaria de Educação, Cultura e Esporte, conforme especificações constantes no edital e seus anexos;</w:t>
      </w:r>
    </w:p>
    <w:p w14:paraId="23669A4A"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rPr>
        <w:t>1.2</w:t>
      </w:r>
      <w:r w:rsidRPr="002358C8">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3239D8D5" w14:textId="77777777" w:rsidR="002358C8" w:rsidRPr="002358C8" w:rsidRDefault="002358C8" w:rsidP="002358C8">
      <w:pPr>
        <w:spacing w:after="0" w:line="240" w:lineRule="auto"/>
        <w:ind w:right="-568"/>
        <w:jc w:val="both"/>
        <w:rPr>
          <w:rFonts w:ascii="Times New Roman" w:hAnsi="Times New Roman" w:cs="Times New Roman"/>
          <w:szCs w:val="24"/>
        </w:rPr>
      </w:pPr>
      <w:r w:rsidRPr="002358C8">
        <w:rPr>
          <w:rFonts w:ascii="Times New Roman" w:hAnsi="Times New Roman" w:cs="Times New Roman"/>
          <w:szCs w:val="24"/>
        </w:rPr>
        <w:t>1.3 Os quantitativos serão descritos no item 2.</w:t>
      </w:r>
    </w:p>
    <w:p w14:paraId="704035F2" w14:textId="77777777" w:rsidR="002358C8" w:rsidRPr="002358C8" w:rsidRDefault="002358C8" w:rsidP="002358C8">
      <w:pPr>
        <w:spacing w:after="0" w:line="240" w:lineRule="auto"/>
        <w:ind w:right="-568"/>
        <w:jc w:val="both"/>
        <w:rPr>
          <w:rFonts w:ascii="Times New Roman" w:hAnsi="Times New Roman" w:cs="Times New Roman"/>
          <w:szCs w:val="24"/>
        </w:rPr>
      </w:pPr>
    </w:p>
    <w:p w14:paraId="6A628B8F"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2 Especificação do produto, preferencialmente conforme catálogo eletrônico de padronização, observados os requisitos de qualidade, rendimento, compatibilidade, durabilidade e segurança.</w:t>
      </w:r>
    </w:p>
    <w:p w14:paraId="6190D68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2.1 Foi realizada pesquisa no PNCP e os produtos a serem licitados ainda não possui a padronização. Desta forma, será utilizada a descrição própria do município. </w:t>
      </w:r>
    </w:p>
    <w:tbl>
      <w:tblPr>
        <w:tblStyle w:val="Tabelacomgrade1"/>
        <w:tblW w:w="9186" w:type="dxa"/>
        <w:tblLayout w:type="fixed"/>
        <w:tblLook w:val="04A0" w:firstRow="1" w:lastRow="0" w:firstColumn="1" w:lastColumn="0" w:noHBand="0" w:noVBand="1"/>
      </w:tblPr>
      <w:tblGrid>
        <w:gridCol w:w="702"/>
        <w:gridCol w:w="711"/>
        <w:gridCol w:w="4111"/>
        <w:gridCol w:w="850"/>
        <w:gridCol w:w="1406"/>
        <w:gridCol w:w="1406"/>
      </w:tblGrid>
      <w:tr w:rsidR="002358C8" w:rsidRPr="002358C8" w14:paraId="7C87A01A" w14:textId="77777777" w:rsidTr="003B2269">
        <w:trPr>
          <w:trHeight w:val="451"/>
        </w:trPr>
        <w:tc>
          <w:tcPr>
            <w:tcW w:w="702" w:type="dxa"/>
            <w:vAlign w:val="center"/>
          </w:tcPr>
          <w:p w14:paraId="169DB1CD" w14:textId="77777777" w:rsidR="002358C8" w:rsidRPr="002358C8" w:rsidRDefault="002358C8" w:rsidP="002358C8">
            <w:pPr>
              <w:tabs>
                <w:tab w:val="left" w:pos="313"/>
              </w:tabs>
              <w:jc w:val="center"/>
              <w:rPr>
                <w:rFonts w:ascii="Times New Roman" w:eastAsia="Times New Roman" w:hAnsi="Times New Roman" w:cs="Times New Roman"/>
                <w:sz w:val="18"/>
                <w:szCs w:val="18"/>
                <w:lang w:eastAsia="pt-BR"/>
              </w:rPr>
            </w:pPr>
            <w:bookmarkStart w:id="88" w:name="_Hlk170132469"/>
            <w:r w:rsidRPr="002358C8">
              <w:rPr>
                <w:rFonts w:ascii="Times New Roman" w:eastAsia="Times New Roman" w:hAnsi="Times New Roman" w:cs="Times New Roman"/>
                <w:b/>
                <w:sz w:val="18"/>
                <w:szCs w:val="18"/>
                <w:lang w:eastAsia="pt-BR"/>
              </w:rPr>
              <w:t>Item</w:t>
            </w:r>
          </w:p>
        </w:tc>
        <w:tc>
          <w:tcPr>
            <w:tcW w:w="711" w:type="dxa"/>
            <w:vAlign w:val="center"/>
          </w:tcPr>
          <w:p w14:paraId="3ABAB055"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b/>
                <w:sz w:val="18"/>
                <w:szCs w:val="18"/>
                <w:lang w:eastAsia="pt-BR"/>
              </w:rPr>
              <w:t>Und</w:t>
            </w:r>
          </w:p>
        </w:tc>
        <w:tc>
          <w:tcPr>
            <w:tcW w:w="4111" w:type="dxa"/>
            <w:vAlign w:val="center"/>
          </w:tcPr>
          <w:p w14:paraId="270B82D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b/>
                <w:sz w:val="18"/>
                <w:szCs w:val="18"/>
                <w:lang w:eastAsia="pt-BR"/>
              </w:rPr>
              <w:t>Descrição do Objeto</w:t>
            </w:r>
          </w:p>
        </w:tc>
        <w:tc>
          <w:tcPr>
            <w:tcW w:w="850" w:type="dxa"/>
            <w:vAlign w:val="center"/>
          </w:tcPr>
          <w:p w14:paraId="7FA6993D"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b/>
                <w:sz w:val="18"/>
                <w:szCs w:val="18"/>
                <w:lang w:eastAsia="pt-BR"/>
              </w:rPr>
              <w:t>Quant.</w:t>
            </w:r>
          </w:p>
        </w:tc>
        <w:tc>
          <w:tcPr>
            <w:tcW w:w="1406" w:type="dxa"/>
          </w:tcPr>
          <w:p w14:paraId="3551A907" w14:textId="77777777" w:rsidR="002358C8" w:rsidRPr="002358C8" w:rsidRDefault="002358C8" w:rsidP="002358C8">
            <w:pPr>
              <w:rPr>
                <w:rFonts w:ascii="Times New Roman" w:eastAsia="Times New Roman" w:hAnsi="Times New Roman" w:cs="Times New Roman"/>
                <w:b/>
                <w:sz w:val="18"/>
                <w:szCs w:val="18"/>
                <w:lang w:eastAsia="pt-BR"/>
              </w:rPr>
            </w:pPr>
            <w:r w:rsidRPr="002358C8">
              <w:rPr>
                <w:rFonts w:ascii="Times New Roman" w:eastAsia="Times New Roman" w:hAnsi="Times New Roman" w:cs="Times New Roman"/>
                <w:b/>
                <w:bCs/>
                <w:sz w:val="20"/>
                <w:szCs w:val="20"/>
                <w:lang w:eastAsia="pt-BR"/>
              </w:rPr>
              <w:t>Média</w:t>
            </w:r>
          </w:p>
        </w:tc>
        <w:tc>
          <w:tcPr>
            <w:tcW w:w="1406" w:type="dxa"/>
            <w:vAlign w:val="center"/>
          </w:tcPr>
          <w:p w14:paraId="18CE52BA" w14:textId="77777777" w:rsidR="002358C8" w:rsidRPr="002358C8" w:rsidRDefault="002358C8" w:rsidP="002358C8">
            <w:pPr>
              <w:rPr>
                <w:rFonts w:ascii="Times New Roman" w:eastAsia="Times New Roman" w:hAnsi="Times New Roman" w:cs="Times New Roman"/>
                <w:b/>
                <w:sz w:val="18"/>
                <w:szCs w:val="18"/>
                <w:lang w:eastAsia="pt-BR"/>
              </w:rPr>
            </w:pPr>
            <w:r w:rsidRPr="002358C8">
              <w:rPr>
                <w:rFonts w:ascii="Times New Roman" w:eastAsia="Times New Roman" w:hAnsi="Times New Roman" w:cs="Times New Roman"/>
                <w:b/>
                <w:sz w:val="18"/>
                <w:szCs w:val="18"/>
                <w:lang w:eastAsia="pt-BR"/>
              </w:rPr>
              <w:t xml:space="preserve">    Valor Máx.</w:t>
            </w:r>
          </w:p>
          <w:p w14:paraId="3E48739A" w14:textId="77777777" w:rsidR="002358C8" w:rsidRPr="002358C8" w:rsidRDefault="002358C8" w:rsidP="002358C8">
            <w:pPr>
              <w:rPr>
                <w:rFonts w:ascii="Times New Roman" w:eastAsia="Times New Roman" w:hAnsi="Times New Roman" w:cs="Times New Roman"/>
                <w:b/>
                <w:bCs/>
                <w:sz w:val="20"/>
                <w:szCs w:val="20"/>
                <w:lang w:eastAsia="pt-BR"/>
              </w:rPr>
            </w:pPr>
            <w:r w:rsidRPr="002358C8">
              <w:rPr>
                <w:rFonts w:ascii="Times New Roman" w:eastAsia="Times New Roman" w:hAnsi="Times New Roman" w:cs="Times New Roman"/>
                <w:b/>
                <w:sz w:val="18"/>
                <w:szCs w:val="18"/>
                <w:lang w:eastAsia="pt-BR"/>
              </w:rPr>
              <w:t xml:space="preserve">         Total</w:t>
            </w:r>
          </w:p>
        </w:tc>
      </w:tr>
      <w:tr w:rsidR="002358C8" w:rsidRPr="002358C8" w14:paraId="31E5D72C" w14:textId="77777777" w:rsidTr="003B2269">
        <w:trPr>
          <w:trHeight w:val="982"/>
        </w:trPr>
        <w:tc>
          <w:tcPr>
            <w:tcW w:w="702" w:type="dxa"/>
            <w:vAlign w:val="center"/>
          </w:tcPr>
          <w:p w14:paraId="7A15F86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w:t>
            </w:r>
          </w:p>
        </w:tc>
        <w:tc>
          <w:tcPr>
            <w:tcW w:w="711" w:type="dxa"/>
            <w:vAlign w:val="center"/>
          </w:tcPr>
          <w:p w14:paraId="37E6BA05"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Pct.</w:t>
            </w:r>
          </w:p>
        </w:tc>
        <w:tc>
          <w:tcPr>
            <w:tcW w:w="4111" w:type="dxa"/>
            <w:vAlign w:val="center"/>
          </w:tcPr>
          <w:p w14:paraId="297B1361"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Agnoline artesanal. Massa recheada com carne de frango e gado, em embalagem de 500gramas contendo data de fabricação e validade. Com etiqueta contendo identificação, dados da empresa e informações nutricionais. Embalagem em saco plástico atóxico e transparente ou em bandeja</w:t>
            </w:r>
          </w:p>
        </w:tc>
        <w:tc>
          <w:tcPr>
            <w:tcW w:w="850" w:type="dxa"/>
            <w:vAlign w:val="center"/>
          </w:tcPr>
          <w:p w14:paraId="71A3479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230</w:t>
            </w:r>
          </w:p>
        </w:tc>
        <w:tc>
          <w:tcPr>
            <w:tcW w:w="1406" w:type="dxa"/>
            <w:vAlign w:val="center"/>
          </w:tcPr>
          <w:p w14:paraId="1FFED73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R$23,83</w:t>
            </w:r>
          </w:p>
        </w:tc>
        <w:tc>
          <w:tcPr>
            <w:tcW w:w="1406" w:type="dxa"/>
            <w:vAlign w:val="center"/>
          </w:tcPr>
          <w:p w14:paraId="0E92D443"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R$ 5.480,90</w:t>
            </w:r>
          </w:p>
        </w:tc>
      </w:tr>
      <w:tr w:rsidR="002358C8" w:rsidRPr="002358C8" w14:paraId="4A8C15A2" w14:textId="77777777" w:rsidTr="003B2269">
        <w:trPr>
          <w:trHeight w:val="982"/>
        </w:trPr>
        <w:tc>
          <w:tcPr>
            <w:tcW w:w="702" w:type="dxa"/>
            <w:vAlign w:val="center"/>
          </w:tcPr>
          <w:p w14:paraId="597C7BBD"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 </w:t>
            </w:r>
          </w:p>
        </w:tc>
        <w:tc>
          <w:tcPr>
            <w:tcW w:w="711" w:type="dxa"/>
            <w:vAlign w:val="center"/>
          </w:tcPr>
          <w:p w14:paraId="17A3E9D0"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Unid.</w:t>
            </w:r>
          </w:p>
        </w:tc>
        <w:tc>
          <w:tcPr>
            <w:tcW w:w="4111" w:type="dxa"/>
            <w:vAlign w:val="center"/>
          </w:tcPr>
          <w:p w14:paraId="064D9679"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Alface crespa, verde, nova, de primeira qualidade, com folhas integras, sem rupturas, sãs. Grau de maturação que permite manuseio, limpa, sem mofo, bolor, tamanho grande, embaladas em sacos transparente de primeiro uso.</w:t>
            </w:r>
          </w:p>
        </w:tc>
        <w:tc>
          <w:tcPr>
            <w:tcW w:w="850" w:type="dxa"/>
            <w:vAlign w:val="center"/>
          </w:tcPr>
          <w:p w14:paraId="6992657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300</w:t>
            </w:r>
          </w:p>
        </w:tc>
        <w:tc>
          <w:tcPr>
            <w:tcW w:w="1406" w:type="dxa"/>
            <w:vAlign w:val="center"/>
          </w:tcPr>
          <w:p w14:paraId="304C5BD4"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R$5,89</w:t>
            </w:r>
          </w:p>
        </w:tc>
        <w:tc>
          <w:tcPr>
            <w:tcW w:w="1406" w:type="dxa"/>
            <w:vAlign w:val="center"/>
          </w:tcPr>
          <w:p w14:paraId="7C6BB1A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R$ 1.767,00</w:t>
            </w:r>
          </w:p>
        </w:tc>
      </w:tr>
      <w:tr w:rsidR="002358C8" w:rsidRPr="002358C8" w14:paraId="30BA3EC8" w14:textId="77777777" w:rsidTr="003B2269">
        <w:trPr>
          <w:trHeight w:val="485"/>
        </w:trPr>
        <w:tc>
          <w:tcPr>
            <w:tcW w:w="702" w:type="dxa"/>
            <w:vAlign w:val="center"/>
          </w:tcPr>
          <w:p w14:paraId="7B26D55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 </w:t>
            </w:r>
          </w:p>
        </w:tc>
        <w:tc>
          <w:tcPr>
            <w:tcW w:w="711" w:type="dxa"/>
            <w:vAlign w:val="center"/>
          </w:tcPr>
          <w:p w14:paraId="1BD29317"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Pct.</w:t>
            </w:r>
          </w:p>
        </w:tc>
        <w:tc>
          <w:tcPr>
            <w:tcW w:w="4111" w:type="dxa"/>
            <w:vAlign w:val="center"/>
          </w:tcPr>
          <w:p w14:paraId="7861AD32"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Amendoim sem casca, em embalagens de 400g com data de fabricação e prazo de validade.</w:t>
            </w:r>
          </w:p>
        </w:tc>
        <w:tc>
          <w:tcPr>
            <w:tcW w:w="850" w:type="dxa"/>
            <w:vAlign w:val="center"/>
          </w:tcPr>
          <w:p w14:paraId="563E612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100</w:t>
            </w:r>
          </w:p>
        </w:tc>
        <w:tc>
          <w:tcPr>
            <w:tcW w:w="1406" w:type="dxa"/>
            <w:vAlign w:val="center"/>
          </w:tcPr>
          <w:p w14:paraId="3223120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R$7,16</w:t>
            </w:r>
          </w:p>
        </w:tc>
        <w:tc>
          <w:tcPr>
            <w:tcW w:w="1406" w:type="dxa"/>
            <w:vAlign w:val="center"/>
          </w:tcPr>
          <w:p w14:paraId="06777B1A"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R$ 716,00</w:t>
            </w:r>
          </w:p>
        </w:tc>
      </w:tr>
      <w:tr w:rsidR="002358C8" w:rsidRPr="002358C8" w14:paraId="58925684" w14:textId="77777777" w:rsidTr="003B2269">
        <w:trPr>
          <w:trHeight w:val="982"/>
        </w:trPr>
        <w:tc>
          <w:tcPr>
            <w:tcW w:w="702" w:type="dxa"/>
            <w:vAlign w:val="center"/>
          </w:tcPr>
          <w:p w14:paraId="74074A2E"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 </w:t>
            </w:r>
          </w:p>
        </w:tc>
        <w:tc>
          <w:tcPr>
            <w:tcW w:w="711" w:type="dxa"/>
            <w:vAlign w:val="center"/>
          </w:tcPr>
          <w:p w14:paraId="56B5CA82"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1726CA8D" w14:textId="256F5705" w:rsidR="002358C8" w:rsidRPr="002358C8" w:rsidRDefault="002358C8" w:rsidP="003B2269">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Arroz parboilizado, tipo 1, pacote 5 KG. Características: parabolizado, beneficiado, longo, fino. Com data de fabricação recente (conforme resolução ANVISA). Produto beneficiado, de safra corrente, a partir de matérias primas sãs, limpas e de boa qualidade; livre de mofo, sujidades, materiais terrosos, parasitas larvas e odores estranhos; deverá apresentar coloração branca. Acondicionado em embalagem.</w:t>
            </w:r>
          </w:p>
        </w:tc>
        <w:tc>
          <w:tcPr>
            <w:tcW w:w="850" w:type="dxa"/>
            <w:vAlign w:val="center"/>
          </w:tcPr>
          <w:p w14:paraId="46353739"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100</w:t>
            </w:r>
          </w:p>
        </w:tc>
        <w:tc>
          <w:tcPr>
            <w:tcW w:w="1406" w:type="dxa"/>
            <w:vAlign w:val="center"/>
          </w:tcPr>
          <w:p w14:paraId="029461CC"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R$32,30</w:t>
            </w:r>
          </w:p>
        </w:tc>
        <w:tc>
          <w:tcPr>
            <w:tcW w:w="1406" w:type="dxa"/>
            <w:vAlign w:val="center"/>
          </w:tcPr>
          <w:p w14:paraId="11788BA8"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R$ 3.230,00</w:t>
            </w:r>
          </w:p>
        </w:tc>
      </w:tr>
      <w:tr w:rsidR="002358C8" w:rsidRPr="002358C8" w14:paraId="3859CDC9" w14:textId="77777777" w:rsidTr="003B2269">
        <w:trPr>
          <w:trHeight w:val="982"/>
        </w:trPr>
        <w:tc>
          <w:tcPr>
            <w:tcW w:w="702" w:type="dxa"/>
            <w:vAlign w:val="center"/>
          </w:tcPr>
          <w:p w14:paraId="010DF66D"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5. </w:t>
            </w:r>
          </w:p>
        </w:tc>
        <w:tc>
          <w:tcPr>
            <w:tcW w:w="711" w:type="dxa"/>
            <w:vAlign w:val="center"/>
          </w:tcPr>
          <w:p w14:paraId="0FB3595D"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6E780D3D"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0EA0DB4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1.200</w:t>
            </w:r>
          </w:p>
        </w:tc>
        <w:tc>
          <w:tcPr>
            <w:tcW w:w="1406" w:type="dxa"/>
            <w:vAlign w:val="center"/>
          </w:tcPr>
          <w:p w14:paraId="4C09FE0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R$4,82</w:t>
            </w:r>
          </w:p>
        </w:tc>
        <w:tc>
          <w:tcPr>
            <w:tcW w:w="1406" w:type="dxa"/>
            <w:vAlign w:val="center"/>
          </w:tcPr>
          <w:p w14:paraId="366413D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R$5.784,00</w:t>
            </w:r>
          </w:p>
        </w:tc>
      </w:tr>
      <w:tr w:rsidR="002358C8" w:rsidRPr="002358C8" w14:paraId="14DF338E" w14:textId="77777777" w:rsidTr="003B2269">
        <w:trPr>
          <w:trHeight w:val="388"/>
        </w:trPr>
        <w:tc>
          <w:tcPr>
            <w:tcW w:w="702" w:type="dxa"/>
            <w:vAlign w:val="center"/>
          </w:tcPr>
          <w:p w14:paraId="6838781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6.</w:t>
            </w:r>
          </w:p>
        </w:tc>
        <w:tc>
          <w:tcPr>
            <w:tcW w:w="711" w:type="dxa"/>
            <w:vAlign w:val="center"/>
          </w:tcPr>
          <w:p w14:paraId="59636BD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562DB388"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Batata doce, in natura,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w:t>
            </w:r>
            <w:r w:rsidRPr="002358C8">
              <w:rPr>
                <w:rFonts w:ascii="Times New Roman" w:eastAsia="Times New Roman" w:hAnsi="Times New Roman" w:cs="Times New Roman"/>
                <w:sz w:val="18"/>
                <w:szCs w:val="18"/>
                <w:lang w:eastAsia="pt-BR"/>
              </w:rPr>
              <w:lastRenderedPageBreak/>
              <w:t>larvas. Não devem conter corpos estranhos aderentes à superfície externa, terra, bolor.</w:t>
            </w:r>
          </w:p>
        </w:tc>
        <w:tc>
          <w:tcPr>
            <w:tcW w:w="850" w:type="dxa"/>
            <w:vAlign w:val="center"/>
          </w:tcPr>
          <w:p w14:paraId="324D55B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lastRenderedPageBreak/>
              <w:t>100</w:t>
            </w:r>
          </w:p>
        </w:tc>
        <w:tc>
          <w:tcPr>
            <w:tcW w:w="1406" w:type="dxa"/>
            <w:vAlign w:val="center"/>
          </w:tcPr>
          <w:p w14:paraId="5BDE9AE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R$5,11</w:t>
            </w:r>
          </w:p>
        </w:tc>
        <w:tc>
          <w:tcPr>
            <w:tcW w:w="1406" w:type="dxa"/>
            <w:vAlign w:val="center"/>
          </w:tcPr>
          <w:p w14:paraId="05EA9EEA"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R$ 511,00</w:t>
            </w:r>
          </w:p>
        </w:tc>
      </w:tr>
      <w:tr w:rsidR="002358C8" w:rsidRPr="002358C8" w14:paraId="02C3A947" w14:textId="77777777" w:rsidTr="003B2269">
        <w:trPr>
          <w:trHeight w:val="982"/>
        </w:trPr>
        <w:tc>
          <w:tcPr>
            <w:tcW w:w="702" w:type="dxa"/>
            <w:vAlign w:val="center"/>
          </w:tcPr>
          <w:p w14:paraId="51C9791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7. </w:t>
            </w:r>
          </w:p>
        </w:tc>
        <w:tc>
          <w:tcPr>
            <w:tcW w:w="711" w:type="dxa"/>
            <w:vAlign w:val="center"/>
          </w:tcPr>
          <w:p w14:paraId="39368101"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7AFFD88E"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Batata inglesa, in natura,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4423AD9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400</w:t>
            </w:r>
          </w:p>
        </w:tc>
        <w:tc>
          <w:tcPr>
            <w:tcW w:w="1406" w:type="dxa"/>
            <w:vAlign w:val="center"/>
          </w:tcPr>
          <w:p w14:paraId="27C6F97C"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R$9,09</w:t>
            </w:r>
          </w:p>
        </w:tc>
        <w:tc>
          <w:tcPr>
            <w:tcW w:w="1406" w:type="dxa"/>
            <w:vAlign w:val="center"/>
          </w:tcPr>
          <w:p w14:paraId="175DC10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R$ 3.636,00</w:t>
            </w:r>
          </w:p>
        </w:tc>
      </w:tr>
      <w:tr w:rsidR="002358C8" w:rsidRPr="002358C8" w14:paraId="41715C59" w14:textId="77777777" w:rsidTr="003B2269">
        <w:trPr>
          <w:trHeight w:val="714"/>
        </w:trPr>
        <w:tc>
          <w:tcPr>
            <w:tcW w:w="702" w:type="dxa"/>
            <w:vAlign w:val="center"/>
          </w:tcPr>
          <w:p w14:paraId="2741B9F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8. </w:t>
            </w:r>
          </w:p>
        </w:tc>
        <w:tc>
          <w:tcPr>
            <w:tcW w:w="711" w:type="dxa"/>
            <w:vAlign w:val="center"/>
          </w:tcPr>
          <w:p w14:paraId="1F8758C1"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L </w:t>
            </w:r>
          </w:p>
        </w:tc>
        <w:tc>
          <w:tcPr>
            <w:tcW w:w="4111" w:type="dxa"/>
            <w:vAlign w:val="center"/>
          </w:tcPr>
          <w:p w14:paraId="26649472"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Bebida láctea 0% LACTOSE, alimento com polpa de fruta, sem lactose. Embalagem de 900 g. Com fabricação e prazo de validade</w:t>
            </w:r>
          </w:p>
        </w:tc>
        <w:tc>
          <w:tcPr>
            <w:tcW w:w="850" w:type="dxa"/>
            <w:vAlign w:val="center"/>
          </w:tcPr>
          <w:p w14:paraId="7B9F92F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50</w:t>
            </w:r>
          </w:p>
        </w:tc>
        <w:tc>
          <w:tcPr>
            <w:tcW w:w="1406" w:type="dxa"/>
            <w:vAlign w:val="center"/>
          </w:tcPr>
          <w:p w14:paraId="33D5AE07" w14:textId="77777777" w:rsidR="002358C8" w:rsidRPr="002358C8" w:rsidRDefault="002358C8" w:rsidP="002358C8">
            <w:pPr>
              <w:tabs>
                <w:tab w:val="left" w:pos="225"/>
                <w:tab w:val="center" w:pos="583"/>
              </w:tabs>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R$11,29</w:t>
            </w:r>
          </w:p>
        </w:tc>
        <w:tc>
          <w:tcPr>
            <w:tcW w:w="1406" w:type="dxa"/>
            <w:vAlign w:val="center"/>
          </w:tcPr>
          <w:p w14:paraId="2782011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R$ 564,50</w:t>
            </w:r>
          </w:p>
        </w:tc>
      </w:tr>
      <w:tr w:rsidR="002358C8" w:rsidRPr="002358C8" w14:paraId="26CC8FA6" w14:textId="77777777" w:rsidTr="003B2269">
        <w:trPr>
          <w:trHeight w:val="982"/>
        </w:trPr>
        <w:tc>
          <w:tcPr>
            <w:tcW w:w="702" w:type="dxa"/>
            <w:vAlign w:val="center"/>
          </w:tcPr>
          <w:p w14:paraId="34F09F9E"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9. </w:t>
            </w:r>
          </w:p>
        </w:tc>
        <w:tc>
          <w:tcPr>
            <w:tcW w:w="711" w:type="dxa"/>
            <w:vAlign w:val="center"/>
          </w:tcPr>
          <w:p w14:paraId="0E284FB6"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3B86AE64"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Beterraba, sem folhas,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38DD11C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330</w:t>
            </w:r>
          </w:p>
        </w:tc>
        <w:tc>
          <w:tcPr>
            <w:tcW w:w="1406" w:type="dxa"/>
            <w:vAlign w:val="center"/>
          </w:tcPr>
          <w:p w14:paraId="14003599" w14:textId="77777777" w:rsidR="002358C8" w:rsidRPr="002358C8" w:rsidRDefault="002358C8" w:rsidP="002358C8">
            <w:pPr>
              <w:tabs>
                <w:tab w:val="left" w:pos="270"/>
                <w:tab w:val="center" w:pos="583"/>
              </w:tabs>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R$7,99</w:t>
            </w:r>
          </w:p>
        </w:tc>
        <w:tc>
          <w:tcPr>
            <w:tcW w:w="1406" w:type="dxa"/>
            <w:vAlign w:val="center"/>
          </w:tcPr>
          <w:p w14:paraId="6714DF6F"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R$ 2.636,70</w:t>
            </w:r>
          </w:p>
        </w:tc>
      </w:tr>
      <w:tr w:rsidR="002358C8" w:rsidRPr="002358C8" w14:paraId="1EADF9A4" w14:textId="77777777" w:rsidTr="003B2269">
        <w:trPr>
          <w:trHeight w:val="982"/>
        </w:trPr>
        <w:tc>
          <w:tcPr>
            <w:tcW w:w="702" w:type="dxa"/>
            <w:vAlign w:val="center"/>
          </w:tcPr>
          <w:p w14:paraId="10AFA37B"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10. </w:t>
            </w:r>
          </w:p>
        </w:tc>
        <w:tc>
          <w:tcPr>
            <w:tcW w:w="711" w:type="dxa"/>
            <w:vAlign w:val="center"/>
          </w:tcPr>
          <w:p w14:paraId="3D1F66C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30EB1B2B" w14:textId="4AF7D60C" w:rsidR="002358C8" w:rsidRPr="002358C8" w:rsidRDefault="002358C8" w:rsidP="003B2269">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Biscoito doce sem lactose, sem açúcar e sem recheio, sabores diversos, pacote contendo 400 gramas. Características: as embalagens devem conter externamente os dados de identificação, procedência, informações nutricionais, número de lote, data de validade, quantidade de produto (peso) e registros cabíveis aos produtos. Validade mínima de 6 meses após</w:t>
            </w:r>
            <w:r w:rsidR="003B2269">
              <w:rPr>
                <w:rFonts w:ascii="Times New Roman" w:eastAsia="Times New Roman" w:hAnsi="Times New Roman" w:cs="Times New Roman"/>
                <w:sz w:val="18"/>
                <w:szCs w:val="18"/>
                <w:lang w:eastAsia="pt-BR"/>
              </w:rPr>
              <w:t xml:space="preserve"> </w:t>
            </w:r>
            <w:r w:rsidRPr="002358C8">
              <w:rPr>
                <w:rFonts w:ascii="Times New Roman" w:eastAsia="Times New Roman" w:hAnsi="Times New Roman" w:cs="Times New Roman"/>
                <w:sz w:val="18"/>
                <w:szCs w:val="18"/>
                <w:lang w:eastAsia="pt-BR"/>
              </w:rPr>
              <w:t>a entrega do produto.</w:t>
            </w:r>
          </w:p>
        </w:tc>
        <w:tc>
          <w:tcPr>
            <w:tcW w:w="850" w:type="dxa"/>
            <w:vAlign w:val="center"/>
          </w:tcPr>
          <w:p w14:paraId="467E0661"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70</w:t>
            </w:r>
          </w:p>
        </w:tc>
        <w:tc>
          <w:tcPr>
            <w:tcW w:w="1406" w:type="dxa"/>
            <w:vAlign w:val="center"/>
          </w:tcPr>
          <w:p w14:paraId="6BC7953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R$9,42</w:t>
            </w:r>
          </w:p>
        </w:tc>
        <w:tc>
          <w:tcPr>
            <w:tcW w:w="1406" w:type="dxa"/>
            <w:vAlign w:val="center"/>
          </w:tcPr>
          <w:p w14:paraId="62B396D3"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R$ 659,40</w:t>
            </w:r>
          </w:p>
        </w:tc>
      </w:tr>
      <w:tr w:rsidR="002358C8" w:rsidRPr="002358C8" w14:paraId="391F1067" w14:textId="77777777" w:rsidTr="003B2269">
        <w:trPr>
          <w:trHeight w:val="982"/>
        </w:trPr>
        <w:tc>
          <w:tcPr>
            <w:tcW w:w="702" w:type="dxa"/>
            <w:vAlign w:val="center"/>
          </w:tcPr>
          <w:p w14:paraId="134ECC04"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11.</w:t>
            </w:r>
          </w:p>
        </w:tc>
        <w:tc>
          <w:tcPr>
            <w:tcW w:w="711" w:type="dxa"/>
            <w:vAlign w:val="center"/>
          </w:tcPr>
          <w:p w14:paraId="50F57B36"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7484A493"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Canela em pó, acondicionada em embalagens plásticas, vedadas hermeticamente. Isentas de sujidades e contaminações físicas. Embalagem contendo informação nutricional, data de fabricação, prazo de validade e lote. Peso líquido de 30 gramas.</w:t>
            </w:r>
          </w:p>
        </w:tc>
        <w:tc>
          <w:tcPr>
            <w:tcW w:w="850" w:type="dxa"/>
            <w:vAlign w:val="center"/>
          </w:tcPr>
          <w:p w14:paraId="1FAA9311"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40</w:t>
            </w:r>
          </w:p>
        </w:tc>
        <w:tc>
          <w:tcPr>
            <w:tcW w:w="1406" w:type="dxa"/>
            <w:vAlign w:val="center"/>
          </w:tcPr>
          <w:p w14:paraId="6DD8A9CC"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R$6,39</w:t>
            </w:r>
          </w:p>
        </w:tc>
        <w:tc>
          <w:tcPr>
            <w:tcW w:w="1406" w:type="dxa"/>
            <w:vAlign w:val="center"/>
          </w:tcPr>
          <w:p w14:paraId="2BF6E0E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R$ 255,60</w:t>
            </w:r>
          </w:p>
        </w:tc>
      </w:tr>
      <w:tr w:rsidR="002358C8" w:rsidRPr="002358C8" w14:paraId="31F83F8E" w14:textId="77777777" w:rsidTr="004D2B61">
        <w:trPr>
          <w:trHeight w:val="843"/>
        </w:trPr>
        <w:tc>
          <w:tcPr>
            <w:tcW w:w="702" w:type="dxa"/>
            <w:vAlign w:val="center"/>
          </w:tcPr>
          <w:p w14:paraId="77C51D60"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12. </w:t>
            </w:r>
          </w:p>
        </w:tc>
        <w:tc>
          <w:tcPr>
            <w:tcW w:w="711" w:type="dxa"/>
            <w:vAlign w:val="center"/>
          </w:tcPr>
          <w:p w14:paraId="6004E389"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3699DBC2"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Canela em rama. Produto deve apresentar as características sensórias de acordo com o produto, canela in natura. Cascas sãs, limpas e secas, em forma de rama. Acondicionada em embalagens.</w:t>
            </w:r>
          </w:p>
        </w:tc>
        <w:tc>
          <w:tcPr>
            <w:tcW w:w="850" w:type="dxa"/>
            <w:vAlign w:val="center"/>
          </w:tcPr>
          <w:p w14:paraId="479064E9"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25</w:t>
            </w:r>
          </w:p>
        </w:tc>
        <w:tc>
          <w:tcPr>
            <w:tcW w:w="1406" w:type="dxa"/>
            <w:vAlign w:val="center"/>
          </w:tcPr>
          <w:p w14:paraId="097C2AC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R$4,76</w:t>
            </w:r>
          </w:p>
        </w:tc>
        <w:tc>
          <w:tcPr>
            <w:tcW w:w="1406" w:type="dxa"/>
            <w:vAlign w:val="center"/>
          </w:tcPr>
          <w:p w14:paraId="7B817F2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R$ 119,00</w:t>
            </w:r>
          </w:p>
        </w:tc>
      </w:tr>
      <w:tr w:rsidR="002358C8" w:rsidRPr="002358C8" w14:paraId="2D278D61" w14:textId="77777777" w:rsidTr="003B2269">
        <w:trPr>
          <w:trHeight w:val="982"/>
        </w:trPr>
        <w:tc>
          <w:tcPr>
            <w:tcW w:w="702" w:type="dxa"/>
            <w:vAlign w:val="center"/>
          </w:tcPr>
          <w:p w14:paraId="1BAB079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13. </w:t>
            </w:r>
          </w:p>
        </w:tc>
        <w:tc>
          <w:tcPr>
            <w:tcW w:w="711" w:type="dxa"/>
            <w:vAlign w:val="center"/>
          </w:tcPr>
          <w:p w14:paraId="0B4E55D7"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573FDEDD"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Carne bovina, tipo 1, em iscas, tatu ou similar, sem osso/ pouca gordura, resfriada, isentas de aditivos ou substancias que alterem suas características naturais para consumo, inspecionadas pelo ministério da agricultura e com certificado da vigilância sanitária. Embalagem plástica transparente, contendo no rotulo: identificação do produto, marca do fabricante, peso, data de fabricação e de validade.</w:t>
            </w:r>
          </w:p>
        </w:tc>
        <w:tc>
          <w:tcPr>
            <w:tcW w:w="850" w:type="dxa"/>
            <w:vAlign w:val="center"/>
          </w:tcPr>
          <w:p w14:paraId="4855A23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150</w:t>
            </w:r>
          </w:p>
        </w:tc>
        <w:tc>
          <w:tcPr>
            <w:tcW w:w="1406" w:type="dxa"/>
            <w:vAlign w:val="center"/>
          </w:tcPr>
          <w:p w14:paraId="183E1C30"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R$36,43</w:t>
            </w:r>
          </w:p>
        </w:tc>
        <w:tc>
          <w:tcPr>
            <w:tcW w:w="1406" w:type="dxa"/>
            <w:vAlign w:val="center"/>
          </w:tcPr>
          <w:p w14:paraId="21CC13FD"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R$ 5.464,50</w:t>
            </w:r>
          </w:p>
        </w:tc>
      </w:tr>
      <w:tr w:rsidR="002358C8" w:rsidRPr="002358C8" w14:paraId="7BE1A54C" w14:textId="77777777" w:rsidTr="003B2269">
        <w:trPr>
          <w:trHeight w:val="982"/>
        </w:trPr>
        <w:tc>
          <w:tcPr>
            <w:tcW w:w="702" w:type="dxa"/>
            <w:vAlign w:val="center"/>
          </w:tcPr>
          <w:p w14:paraId="61678C1E"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14. </w:t>
            </w:r>
          </w:p>
        </w:tc>
        <w:tc>
          <w:tcPr>
            <w:tcW w:w="711" w:type="dxa"/>
            <w:vAlign w:val="center"/>
          </w:tcPr>
          <w:p w14:paraId="5C77387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64BEC1DD"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Carne bovina moída de primeira, tipo acém, corte musculo s/ gordura ou sebo, embalagens de 01 kg congelada. Carne proveniente da espécie bovina, sadios, abatidos sob inspeção sanitária e veterinária constando o número de inscrição SIF ou SIE e manipuladas em condições higiênicas sanitárias. Só será aceito carne de primeira, isenta de vestígios de descongelamento, sem osso, pedaços de nervos, gorduras, cartilagem e aponervose, com cor vermelho vivo e aspecto saudável. Não serão aceitos carne com odor, cor e sabor impróprios ao produto e/ou aspecto amolecido, pegajoso, esverdeado, pardacento, parasitas, larvas e substâncias contaminantes. Deve conter na embalagem.</w:t>
            </w:r>
          </w:p>
        </w:tc>
        <w:tc>
          <w:tcPr>
            <w:tcW w:w="850" w:type="dxa"/>
            <w:vAlign w:val="center"/>
          </w:tcPr>
          <w:p w14:paraId="05202CC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300</w:t>
            </w:r>
          </w:p>
        </w:tc>
        <w:tc>
          <w:tcPr>
            <w:tcW w:w="1406" w:type="dxa"/>
            <w:vAlign w:val="center"/>
          </w:tcPr>
          <w:p w14:paraId="3E63956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R$31,35</w:t>
            </w:r>
          </w:p>
        </w:tc>
        <w:tc>
          <w:tcPr>
            <w:tcW w:w="1406" w:type="dxa"/>
            <w:vAlign w:val="center"/>
          </w:tcPr>
          <w:p w14:paraId="0D687874"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R$ 9.405,00</w:t>
            </w:r>
          </w:p>
        </w:tc>
      </w:tr>
      <w:tr w:rsidR="002358C8" w:rsidRPr="002358C8" w14:paraId="01A175D0" w14:textId="77777777" w:rsidTr="003B2269">
        <w:trPr>
          <w:trHeight w:val="982"/>
        </w:trPr>
        <w:tc>
          <w:tcPr>
            <w:tcW w:w="702" w:type="dxa"/>
            <w:vAlign w:val="center"/>
          </w:tcPr>
          <w:p w14:paraId="1A8F466E"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lastRenderedPageBreak/>
              <w:t xml:space="preserve">15. </w:t>
            </w:r>
          </w:p>
        </w:tc>
        <w:tc>
          <w:tcPr>
            <w:tcW w:w="711" w:type="dxa"/>
            <w:vAlign w:val="center"/>
          </w:tcPr>
          <w:p w14:paraId="058D9A25"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245F290D"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Carne de frango, tipo sassami, pacote de 1 KG, limpo, magro, não temperado, congelado. Isento de: vestígios de descongelamento, cor esverdeada, odor forte e desagradável, parasitas, sujidades, larvas e qualquer substancia contaminante. Acondicionado em embalagem de polietileno atóxico, peso líquido de 1 Kg, contendo rótulo com identificação do produto, carimbos oficiais e selo de inspeção.</w:t>
            </w:r>
          </w:p>
        </w:tc>
        <w:tc>
          <w:tcPr>
            <w:tcW w:w="850" w:type="dxa"/>
            <w:vAlign w:val="center"/>
          </w:tcPr>
          <w:p w14:paraId="71B6A69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500</w:t>
            </w:r>
          </w:p>
        </w:tc>
        <w:tc>
          <w:tcPr>
            <w:tcW w:w="1406" w:type="dxa"/>
            <w:vAlign w:val="center"/>
          </w:tcPr>
          <w:p w14:paraId="072305D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R$20,76</w:t>
            </w:r>
          </w:p>
        </w:tc>
        <w:tc>
          <w:tcPr>
            <w:tcW w:w="1406" w:type="dxa"/>
            <w:vAlign w:val="center"/>
          </w:tcPr>
          <w:p w14:paraId="65A4E2E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R$ 10.380,00</w:t>
            </w:r>
          </w:p>
        </w:tc>
      </w:tr>
      <w:tr w:rsidR="002358C8" w:rsidRPr="002358C8" w14:paraId="286C573F" w14:textId="77777777" w:rsidTr="003B2269">
        <w:trPr>
          <w:trHeight w:val="982"/>
        </w:trPr>
        <w:tc>
          <w:tcPr>
            <w:tcW w:w="702" w:type="dxa"/>
            <w:vAlign w:val="center"/>
          </w:tcPr>
          <w:p w14:paraId="2A31616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16. </w:t>
            </w:r>
          </w:p>
        </w:tc>
        <w:tc>
          <w:tcPr>
            <w:tcW w:w="711" w:type="dxa"/>
            <w:vAlign w:val="center"/>
          </w:tcPr>
          <w:p w14:paraId="4371EEFA"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04E9D443"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Cebola,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1980CBA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100</w:t>
            </w:r>
          </w:p>
        </w:tc>
        <w:tc>
          <w:tcPr>
            <w:tcW w:w="1406" w:type="dxa"/>
            <w:vAlign w:val="center"/>
          </w:tcPr>
          <w:p w14:paraId="7D10CFA7" w14:textId="77777777" w:rsidR="002358C8" w:rsidRPr="002358C8" w:rsidRDefault="002358C8" w:rsidP="002358C8">
            <w:pPr>
              <w:tabs>
                <w:tab w:val="left" w:pos="225"/>
                <w:tab w:val="center" w:pos="583"/>
              </w:tabs>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R$8,55</w:t>
            </w:r>
          </w:p>
        </w:tc>
        <w:tc>
          <w:tcPr>
            <w:tcW w:w="1406" w:type="dxa"/>
            <w:vAlign w:val="center"/>
          </w:tcPr>
          <w:p w14:paraId="08FB36A7"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R$ 855,00</w:t>
            </w:r>
          </w:p>
        </w:tc>
      </w:tr>
      <w:tr w:rsidR="002358C8" w:rsidRPr="002358C8" w14:paraId="16DBA092" w14:textId="77777777" w:rsidTr="003B2269">
        <w:trPr>
          <w:trHeight w:val="982"/>
        </w:trPr>
        <w:tc>
          <w:tcPr>
            <w:tcW w:w="702" w:type="dxa"/>
            <w:vAlign w:val="center"/>
          </w:tcPr>
          <w:p w14:paraId="5F5BD6AA"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17. </w:t>
            </w:r>
          </w:p>
        </w:tc>
        <w:tc>
          <w:tcPr>
            <w:tcW w:w="711" w:type="dxa"/>
            <w:vAlign w:val="center"/>
          </w:tcPr>
          <w:p w14:paraId="61471C3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001319E5"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77D50F79"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175</w:t>
            </w:r>
          </w:p>
        </w:tc>
        <w:tc>
          <w:tcPr>
            <w:tcW w:w="1406" w:type="dxa"/>
            <w:vAlign w:val="center"/>
          </w:tcPr>
          <w:p w14:paraId="43BF986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R$7,95</w:t>
            </w:r>
          </w:p>
        </w:tc>
        <w:tc>
          <w:tcPr>
            <w:tcW w:w="1406" w:type="dxa"/>
            <w:vAlign w:val="center"/>
          </w:tcPr>
          <w:p w14:paraId="2845BFC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R$ 1.391,25</w:t>
            </w:r>
          </w:p>
        </w:tc>
      </w:tr>
      <w:tr w:rsidR="002358C8" w:rsidRPr="002358C8" w14:paraId="57389D14" w14:textId="77777777" w:rsidTr="003B2269">
        <w:trPr>
          <w:trHeight w:val="982"/>
        </w:trPr>
        <w:tc>
          <w:tcPr>
            <w:tcW w:w="702" w:type="dxa"/>
            <w:vAlign w:val="center"/>
          </w:tcPr>
          <w:p w14:paraId="02ABC20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18. </w:t>
            </w:r>
          </w:p>
        </w:tc>
        <w:tc>
          <w:tcPr>
            <w:tcW w:w="711" w:type="dxa"/>
            <w:vAlign w:val="center"/>
          </w:tcPr>
          <w:p w14:paraId="123E6659"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7EE930D5"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Chuchu,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53035DA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350</w:t>
            </w:r>
          </w:p>
        </w:tc>
        <w:tc>
          <w:tcPr>
            <w:tcW w:w="1406" w:type="dxa"/>
            <w:vAlign w:val="center"/>
          </w:tcPr>
          <w:p w14:paraId="432DB141"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R$5,97</w:t>
            </w:r>
          </w:p>
        </w:tc>
        <w:tc>
          <w:tcPr>
            <w:tcW w:w="1406" w:type="dxa"/>
            <w:vAlign w:val="center"/>
          </w:tcPr>
          <w:p w14:paraId="4AF5EAA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R$ 2.089,50</w:t>
            </w:r>
          </w:p>
        </w:tc>
      </w:tr>
      <w:tr w:rsidR="002358C8" w:rsidRPr="002358C8" w14:paraId="69E3D298" w14:textId="77777777" w:rsidTr="003B2269">
        <w:trPr>
          <w:trHeight w:val="982"/>
        </w:trPr>
        <w:tc>
          <w:tcPr>
            <w:tcW w:w="702" w:type="dxa"/>
            <w:vAlign w:val="center"/>
          </w:tcPr>
          <w:p w14:paraId="31EEE4E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19. </w:t>
            </w:r>
          </w:p>
        </w:tc>
        <w:tc>
          <w:tcPr>
            <w:tcW w:w="711" w:type="dxa"/>
            <w:vAlign w:val="center"/>
          </w:tcPr>
          <w:p w14:paraId="34CF52B2"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10A45108"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Colorau (colorífico) embalagem de 500 gramas. Características produto constituído pela mistura de fubá de milho com urucum em pó, aspecto fragmentos soltos, cor vermelho vivo, cheiro e sabor próprios. Não poderá apresentar cheiro alterado ou rançoso. Acondicionado em embalagem de polietileno resistente e atóxico deve conter os dados de identificação, procedência, informações nutricionais, número de lote, data de validade, quantidade de produto (peso) e registros cabíveis aos produtos. Validade mínima de 6 meses a partir da data de entrega.</w:t>
            </w:r>
          </w:p>
        </w:tc>
        <w:tc>
          <w:tcPr>
            <w:tcW w:w="850" w:type="dxa"/>
            <w:vAlign w:val="center"/>
          </w:tcPr>
          <w:p w14:paraId="0AC555A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10</w:t>
            </w:r>
          </w:p>
        </w:tc>
        <w:tc>
          <w:tcPr>
            <w:tcW w:w="1406" w:type="dxa"/>
            <w:vAlign w:val="center"/>
          </w:tcPr>
          <w:p w14:paraId="4F72E46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R$6,79</w:t>
            </w:r>
          </w:p>
        </w:tc>
        <w:tc>
          <w:tcPr>
            <w:tcW w:w="1406" w:type="dxa"/>
            <w:vAlign w:val="center"/>
          </w:tcPr>
          <w:p w14:paraId="05B0C78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R$ 67,90</w:t>
            </w:r>
          </w:p>
        </w:tc>
      </w:tr>
      <w:tr w:rsidR="002358C8" w:rsidRPr="002358C8" w14:paraId="3DECF237" w14:textId="77777777" w:rsidTr="003B2269">
        <w:trPr>
          <w:trHeight w:val="367"/>
        </w:trPr>
        <w:tc>
          <w:tcPr>
            <w:tcW w:w="702" w:type="dxa"/>
            <w:vAlign w:val="center"/>
          </w:tcPr>
          <w:p w14:paraId="64130CC6"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20.</w:t>
            </w:r>
          </w:p>
        </w:tc>
        <w:tc>
          <w:tcPr>
            <w:tcW w:w="711" w:type="dxa"/>
            <w:vAlign w:val="center"/>
          </w:tcPr>
          <w:p w14:paraId="49DDF5ED"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63305173"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Cravo-da-índia, flor, pacotes de 10gramas.</w:t>
            </w:r>
          </w:p>
        </w:tc>
        <w:tc>
          <w:tcPr>
            <w:tcW w:w="850" w:type="dxa"/>
            <w:vAlign w:val="center"/>
          </w:tcPr>
          <w:p w14:paraId="4FB1862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70</w:t>
            </w:r>
          </w:p>
        </w:tc>
        <w:tc>
          <w:tcPr>
            <w:tcW w:w="1406" w:type="dxa"/>
            <w:vAlign w:val="center"/>
          </w:tcPr>
          <w:p w14:paraId="6873D2F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R$4,62</w:t>
            </w:r>
          </w:p>
        </w:tc>
        <w:tc>
          <w:tcPr>
            <w:tcW w:w="1406" w:type="dxa"/>
            <w:vAlign w:val="center"/>
          </w:tcPr>
          <w:p w14:paraId="3E7231CA"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R$ 323,40</w:t>
            </w:r>
          </w:p>
        </w:tc>
      </w:tr>
      <w:tr w:rsidR="002358C8" w:rsidRPr="002358C8" w14:paraId="3DAB2EEE" w14:textId="77777777" w:rsidTr="003B2269">
        <w:trPr>
          <w:trHeight w:val="982"/>
        </w:trPr>
        <w:tc>
          <w:tcPr>
            <w:tcW w:w="702" w:type="dxa"/>
            <w:vAlign w:val="center"/>
          </w:tcPr>
          <w:p w14:paraId="46150E08"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21. </w:t>
            </w:r>
          </w:p>
        </w:tc>
        <w:tc>
          <w:tcPr>
            <w:tcW w:w="711" w:type="dxa"/>
            <w:vAlign w:val="center"/>
          </w:tcPr>
          <w:p w14:paraId="30C831E2"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0B2E70F0"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Creme de leite pasteurizado pote ou sachê de no mínimo 200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850" w:type="dxa"/>
            <w:vAlign w:val="center"/>
          </w:tcPr>
          <w:p w14:paraId="0FAF65C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100</w:t>
            </w:r>
          </w:p>
        </w:tc>
        <w:tc>
          <w:tcPr>
            <w:tcW w:w="1406" w:type="dxa"/>
            <w:vAlign w:val="center"/>
          </w:tcPr>
          <w:p w14:paraId="56DF6A4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R$5,83</w:t>
            </w:r>
          </w:p>
        </w:tc>
        <w:tc>
          <w:tcPr>
            <w:tcW w:w="1406" w:type="dxa"/>
            <w:vAlign w:val="center"/>
          </w:tcPr>
          <w:p w14:paraId="53FD762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R$ 583,00</w:t>
            </w:r>
          </w:p>
        </w:tc>
      </w:tr>
      <w:tr w:rsidR="002358C8" w:rsidRPr="002358C8" w14:paraId="507FFC36" w14:textId="77777777" w:rsidTr="003B2269">
        <w:trPr>
          <w:trHeight w:val="982"/>
        </w:trPr>
        <w:tc>
          <w:tcPr>
            <w:tcW w:w="702" w:type="dxa"/>
            <w:vAlign w:val="center"/>
          </w:tcPr>
          <w:p w14:paraId="6B343C19"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22. </w:t>
            </w:r>
          </w:p>
        </w:tc>
        <w:tc>
          <w:tcPr>
            <w:tcW w:w="711" w:type="dxa"/>
            <w:vAlign w:val="center"/>
          </w:tcPr>
          <w:p w14:paraId="4DF26A8A"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67EE19DB"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Ervilha em conserva, embalagem tetra pack, peso mínimo 200 gramas drenado, com dado de identificação do produto, marca do fabricante, prazo de validade e peso líquido.</w:t>
            </w:r>
          </w:p>
        </w:tc>
        <w:tc>
          <w:tcPr>
            <w:tcW w:w="850" w:type="dxa"/>
            <w:vAlign w:val="center"/>
          </w:tcPr>
          <w:p w14:paraId="3462CBB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90</w:t>
            </w:r>
          </w:p>
        </w:tc>
        <w:tc>
          <w:tcPr>
            <w:tcW w:w="1406" w:type="dxa"/>
            <w:vAlign w:val="center"/>
          </w:tcPr>
          <w:p w14:paraId="4D2DE73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R$4,42</w:t>
            </w:r>
          </w:p>
        </w:tc>
        <w:tc>
          <w:tcPr>
            <w:tcW w:w="1406" w:type="dxa"/>
            <w:vAlign w:val="center"/>
          </w:tcPr>
          <w:p w14:paraId="750B6072"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R$ 397,80</w:t>
            </w:r>
          </w:p>
        </w:tc>
      </w:tr>
      <w:tr w:rsidR="002358C8" w:rsidRPr="002358C8" w14:paraId="56B626A0" w14:textId="77777777" w:rsidTr="003B2269">
        <w:trPr>
          <w:trHeight w:val="982"/>
        </w:trPr>
        <w:tc>
          <w:tcPr>
            <w:tcW w:w="702" w:type="dxa"/>
            <w:vAlign w:val="center"/>
          </w:tcPr>
          <w:p w14:paraId="58FB74C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23. </w:t>
            </w:r>
          </w:p>
        </w:tc>
        <w:tc>
          <w:tcPr>
            <w:tcW w:w="711" w:type="dxa"/>
            <w:vAlign w:val="center"/>
          </w:tcPr>
          <w:p w14:paraId="41BB522E"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4A4C736B"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Extrato de tomate, de primeira qualidade, concentrado puro (ingredientes: tomate e sal), cor vermelho, cheiro e sabor característicos, isento de peles e sementes. Embalagem integra, sem rupturas, contendo 300 gramas.</w:t>
            </w:r>
          </w:p>
        </w:tc>
        <w:tc>
          <w:tcPr>
            <w:tcW w:w="850" w:type="dxa"/>
            <w:vAlign w:val="center"/>
          </w:tcPr>
          <w:p w14:paraId="71F4BF5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260</w:t>
            </w:r>
          </w:p>
        </w:tc>
        <w:tc>
          <w:tcPr>
            <w:tcW w:w="1406" w:type="dxa"/>
            <w:vAlign w:val="center"/>
          </w:tcPr>
          <w:p w14:paraId="555E376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R$5,23</w:t>
            </w:r>
          </w:p>
        </w:tc>
        <w:tc>
          <w:tcPr>
            <w:tcW w:w="1406" w:type="dxa"/>
            <w:vAlign w:val="center"/>
          </w:tcPr>
          <w:p w14:paraId="1A80B540"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R$ 1.359,80</w:t>
            </w:r>
          </w:p>
        </w:tc>
      </w:tr>
      <w:tr w:rsidR="002358C8" w:rsidRPr="002358C8" w14:paraId="0E790910" w14:textId="77777777" w:rsidTr="003B2269">
        <w:trPr>
          <w:trHeight w:val="420"/>
        </w:trPr>
        <w:tc>
          <w:tcPr>
            <w:tcW w:w="702" w:type="dxa"/>
            <w:vAlign w:val="center"/>
          </w:tcPr>
          <w:p w14:paraId="24F4A1D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lastRenderedPageBreak/>
              <w:t xml:space="preserve">24. </w:t>
            </w:r>
          </w:p>
        </w:tc>
        <w:tc>
          <w:tcPr>
            <w:tcW w:w="711" w:type="dxa"/>
            <w:vAlign w:val="center"/>
          </w:tcPr>
          <w:p w14:paraId="57F092A9"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43373F07"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Farinha de trigo especial, sem fermento, tipo 1, enriquecida com ferro e ácido fólico, conforme determinação da Anvisa, pacote de 5kg. Embalagem atóxica, resistente, contendo peso líquido de 5 kg, com identificação da data de fabricação, lote e validade, deve conter informação nutricional, sobre o glúten. Validade mínima de 3 meses a contar da data da entrega.</w:t>
            </w:r>
          </w:p>
        </w:tc>
        <w:tc>
          <w:tcPr>
            <w:tcW w:w="850" w:type="dxa"/>
            <w:vAlign w:val="center"/>
          </w:tcPr>
          <w:p w14:paraId="3979BD0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150</w:t>
            </w:r>
          </w:p>
        </w:tc>
        <w:tc>
          <w:tcPr>
            <w:tcW w:w="1406" w:type="dxa"/>
            <w:vAlign w:val="center"/>
          </w:tcPr>
          <w:p w14:paraId="0E553B9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R$16,48</w:t>
            </w:r>
          </w:p>
        </w:tc>
        <w:tc>
          <w:tcPr>
            <w:tcW w:w="1406" w:type="dxa"/>
            <w:vAlign w:val="center"/>
          </w:tcPr>
          <w:p w14:paraId="76DCC4D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R$ 2.472,00</w:t>
            </w:r>
          </w:p>
        </w:tc>
      </w:tr>
      <w:tr w:rsidR="002358C8" w:rsidRPr="002358C8" w14:paraId="60EB4C2C" w14:textId="77777777" w:rsidTr="003B2269">
        <w:trPr>
          <w:trHeight w:val="982"/>
        </w:trPr>
        <w:tc>
          <w:tcPr>
            <w:tcW w:w="702" w:type="dxa"/>
            <w:vAlign w:val="center"/>
          </w:tcPr>
          <w:p w14:paraId="545D55E5"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25. </w:t>
            </w:r>
          </w:p>
        </w:tc>
        <w:tc>
          <w:tcPr>
            <w:tcW w:w="711" w:type="dxa"/>
            <w:vAlign w:val="center"/>
          </w:tcPr>
          <w:p w14:paraId="1BB51D0B"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0E27E339"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Feijão preto, tipo 1, constituído de grãos inteiros, isento de material terroso, sujidades, grãos carunchados mistura de outras variedades e espécies, acondicionado em saco plástico, pacote contendo 1kg, com identificação do produto e prazo de validade. Validade mínima de 6 meses a contar da data de entrega.</w:t>
            </w:r>
          </w:p>
        </w:tc>
        <w:tc>
          <w:tcPr>
            <w:tcW w:w="850" w:type="dxa"/>
            <w:vAlign w:val="center"/>
          </w:tcPr>
          <w:p w14:paraId="2B44CC5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150</w:t>
            </w:r>
          </w:p>
        </w:tc>
        <w:tc>
          <w:tcPr>
            <w:tcW w:w="1406" w:type="dxa"/>
            <w:vAlign w:val="center"/>
          </w:tcPr>
          <w:p w14:paraId="095FD5C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R$7,93</w:t>
            </w:r>
          </w:p>
        </w:tc>
        <w:tc>
          <w:tcPr>
            <w:tcW w:w="1406" w:type="dxa"/>
            <w:vAlign w:val="center"/>
          </w:tcPr>
          <w:p w14:paraId="3C9951FE"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R$ 1.189,50</w:t>
            </w:r>
          </w:p>
        </w:tc>
      </w:tr>
      <w:tr w:rsidR="002358C8" w:rsidRPr="002358C8" w14:paraId="51AFA703" w14:textId="77777777" w:rsidTr="003B2269">
        <w:trPr>
          <w:trHeight w:val="375"/>
        </w:trPr>
        <w:tc>
          <w:tcPr>
            <w:tcW w:w="702" w:type="dxa"/>
            <w:vAlign w:val="center"/>
          </w:tcPr>
          <w:p w14:paraId="3DD61817"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26. </w:t>
            </w:r>
          </w:p>
        </w:tc>
        <w:tc>
          <w:tcPr>
            <w:tcW w:w="711" w:type="dxa"/>
            <w:vAlign w:val="center"/>
          </w:tcPr>
          <w:p w14:paraId="5966F79B"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5E35D990"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Fermento biológico instantâneo seco, embalado a vácuo, pacote com 500 gramas.</w:t>
            </w:r>
          </w:p>
        </w:tc>
        <w:tc>
          <w:tcPr>
            <w:tcW w:w="850" w:type="dxa"/>
            <w:vAlign w:val="center"/>
          </w:tcPr>
          <w:p w14:paraId="52E84480"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20</w:t>
            </w:r>
          </w:p>
        </w:tc>
        <w:tc>
          <w:tcPr>
            <w:tcW w:w="1406" w:type="dxa"/>
            <w:vAlign w:val="center"/>
          </w:tcPr>
          <w:p w14:paraId="3398BE8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$20,26</w:t>
            </w:r>
          </w:p>
        </w:tc>
        <w:tc>
          <w:tcPr>
            <w:tcW w:w="1406" w:type="dxa"/>
            <w:vAlign w:val="center"/>
          </w:tcPr>
          <w:p w14:paraId="05D18388"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R$ 405,20</w:t>
            </w:r>
          </w:p>
        </w:tc>
      </w:tr>
      <w:tr w:rsidR="002358C8" w:rsidRPr="002358C8" w14:paraId="576BFCD0" w14:textId="77777777" w:rsidTr="003B2269">
        <w:trPr>
          <w:trHeight w:val="982"/>
        </w:trPr>
        <w:tc>
          <w:tcPr>
            <w:tcW w:w="702" w:type="dxa"/>
            <w:vAlign w:val="center"/>
          </w:tcPr>
          <w:p w14:paraId="5AA6F72E"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27. </w:t>
            </w:r>
          </w:p>
        </w:tc>
        <w:tc>
          <w:tcPr>
            <w:tcW w:w="711" w:type="dxa"/>
            <w:vAlign w:val="center"/>
          </w:tcPr>
          <w:p w14:paraId="5265786D"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19C9C9D6"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Fermento em pó químico, para bolos, pote de 100 gramas. Embalagem com identificação do produto, rótulo com ingredientes, valor nutricional, peso, fabricante, data de validade e lote. Validade mínima de 6 meses a contar da data da entrega</w:t>
            </w:r>
          </w:p>
        </w:tc>
        <w:tc>
          <w:tcPr>
            <w:tcW w:w="850" w:type="dxa"/>
            <w:vAlign w:val="center"/>
          </w:tcPr>
          <w:p w14:paraId="6D50E13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185</w:t>
            </w:r>
          </w:p>
        </w:tc>
        <w:tc>
          <w:tcPr>
            <w:tcW w:w="1406" w:type="dxa"/>
            <w:vAlign w:val="center"/>
          </w:tcPr>
          <w:p w14:paraId="52DD1050"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R$7,18</w:t>
            </w:r>
          </w:p>
        </w:tc>
        <w:tc>
          <w:tcPr>
            <w:tcW w:w="1406" w:type="dxa"/>
            <w:vAlign w:val="center"/>
          </w:tcPr>
          <w:p w14:paraId="05C7A75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R$ 1.328,30</w:t>
            </w:r>
          </w:p>
        </w:tc>
      </w:tr>
      <w:tr w:rsidR="002358C8" w:rsidRPr="002358C8" w14:paraId="16EA067E" w14:textId="77777777" w:rsidTr="003B2269">
        <w:trPr>
          <w:trHeight w:val="982"/>
        </w:trPr>
        <w:tc>
          <w:tcPr>
            <w:tcW w:w="702" w:type="dxa"/>
            <w:vAlign w:val="center"/>
          </w:tcPr>
          <w:p w14:paraId="64CE9E96"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28. </w:t>
            </w:r>
          </w:p>
        </w:tc>
        <w:tc>
          <w:tcPr>
            <w:tcW w:w="711" w:type="dxa"/>
            <w:vAlign w:val="center"/>
          </w:tcPr>
          <w:p w14:paraId="65A6D754"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4C9F8E80"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Folha de louro desidratada. Pacote de 10 gramas. Acondicionado em embalagem de polietileno resistente e atóxico deve conter os dados de identificação, procedência, número de lote, data de validade, quantidade de produto (peso) e registros cabíveis aos produtos. Validade mínima de 4 meses a partir da data de entrega</w:t>
            </w:r>
          </w:p>
        </w:tc>
        <w:tc>
          <w:tcPr>
            <w:tcW w:w="850" w:type="dxa"/>
            <w:vAlign w:val="center"/>
          </w:tcPr>
          <w:p w14:paraId="202AAE4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25</w:t>
            </w:r>
          </w:p>
        </w:tc>
        <w:tc>
          <w:tcPr>
            <w:tcW w:w="1406" w:type="dxa"/>
            <w:vAlign w:val="center"/>
          </w:tcPr>
          <w:p w14:paraId="206D85BC"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R$3,99</w:t>
            </w:r>
          </w:p>
        </w:tc>
        <w:tc>
          <w:tcPr>
            <w:tcW w:w="1406" w:type="dxa"/>
            <w:vAlign w:val="center"/>
          </w:tcPr>
          <w:p w14:paraId="24B034E5"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R$ 99,75</w:t>
            </w:r>
          </w:p>
        </w:tc>
      </w:tr>
      <w:tr w:rsidR="002358C8" w:rsidRPr="002358C8" w14:paraId="431249B8" w14:textId="77777777" w:rsidTr="003B2269">
        <w:trPr>
          <w:trHeight w:val="982"/>
        </w:trPr>
        <w:tc>
          <w:tcPr>
            <w:tcW w:w="702" w:type="dxa"/>
            <w:vAlign w:val="center"/>
          </w:tcPr>
          <w:p w14:paraId="2B07C65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29. </w:t>
            </w:r>
          </w:p>
        </w:tc>
        <w:tc>
          <w:tcPr>
            <w:tcW w:w="711" w:type="dxa"/>
            <w:vAlign w:val="center"/>
          </w:tcPr>
          <w:p w14:paraId="64501A9E"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701A0FA3"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Leite condensado, embalagem tetra pack, contendo 395 gramas. Consistência cremosa e textura homogênea. Conter identificação do produto, marca do fabricante, data de fabricação, prazo de validade e peso líquido.</w:t>
            </w:r>
          </w:p>
        </w:tc>
        <w:tc>
          <w:tcPr>
            <w:tcW w:w="850" w:type="dxa"/>
            <w:vAlign w:val="center"/>
          </w:tcPr>
          <w:p w14:paraId="32D6E42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160</w:t>
            </w:r>
          </w:p>
        </w:tc>
        <w:tc>
          <w:tcPr>
            <w:tcW w:w="1406" w:type="dxa"/>
            <w:vAlign w:val="center"/>
          </w:tcPr>
          <w:p w14:paraId="78FBF42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R$6,10</w:t>
            </w:r>
          </w:p>
        </w:tc>
        <w:tc>
          <w:tcPr>
            <w:tcW w:w="1406" w:type="dxa"/>
            <w:vAlign w:val="center"/>
          </w:tcPr>
          <w:p w14:paraId="74D24E4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R$ 976,00</w:t>
            </w:r>
          </w:p>
        </w:tc>
      </w:tr>
      <w:tr w:rsidR="002358C8" w:rsidRPr="002358C8" w14:paraId="314AD6A9" w14:textId="77777777" w:rsidTr="003B2269">
        <w:trPr>
          <w:trHeight w:val="361"/>
        </w:trPr>
        <w:tc>
          <w:tcPr>
            <w:tcW w:w="702" w:type="dxa"/>
            <w:vAlign w:val="center"/>
          </w:tcPr>
          <w:p w14:paraId="2FA2F3C8"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30. </w:t>
            </w:r>
          </w:p>
        </w:tc>
        <w:tc>
          <w:tcPr>
            <w:tcW w:w="711" w:type="dxa"/>
            <w:vAlign w:val="center"/>
          </w:tcPr>
          <w:p w14:paraId="196F14A1"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Pct.</w:t>
            </w:r>
          </w:p>
        </w:tc>
        <w:tc>
          <w:tcPr>
            <w:tcW w:w="4111" w:type="dxa"/>
            <w:vAlign w:val="center"/>
          </w:tcPr>
          <w:p w14:paraId="55771737"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Leite em pó integral. Isento de umidade e sujidades. Pacote com 400 gramas.</w:t>
            </w:r>
          </w:p>
        </w:tc>
        <w:tc>
          <w:tcPr>
            <w:tcW w:w="850" w:type="dxa"/>
            <w:vAlign w:val="center"/>
          </w:tcPr>
          <w:p w14:paraId="54C271B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30</w:t>
            </w:r>
          </w:p>
        </w:tc>
        <w:tc>
          <w:tcPr>
            <w:tcW w:w="1406" w:type="dxa"/>
            <w:vAlign w:val="center"/>
          </w:tcPr>
          <w:p w14:paraId="429095E7"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R$13,88</w:t>
            </w:r>
          </w:p>
        </w:tc>
        <w:tc>
          <w:tcPr>
            <w:tcW w:w="1406" w:type="dxa"/>
            <w:vAlign w:val="center"/>
          </w:tcPr>
          <w:p w14:paraId="3FD3896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R$ 416,40</w:t>
            </w:r>
          </w:p>
        </w:tc>
      </w:tr>
      <w:tr w:rsidR="002358C8" w:rsidRPr="002358C8" w14:paraId="320F81E1" w14:textId="77777777" w:rsidTr="003B2269">
        <w:trPr>
          <w:trHeight w:val="982"/>
        </w:trPr>
        <w:tc>
          <w:tcPr>
            <w:tcW w:w="702" w:type="dxa"/>
            <w:vAlign w:val="center"/>
          </w:tcPr>
          <w:p w14:paraId="1F19EB9C"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31. </w:t>
            </w:r>
          </w:p>
        </w:tc>
        <w:tc>
          <w:tcPr>
            <w:tcW w:w="711" w:type="dxa"/>
            <w:vAlign w:val="center"/>
          </w:tcPr>
          <w:p w14:paraId="40708DD3"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L </w:t>
            </w:r>
          </w:p>
        </w:tc>
        <w:tc>
          <w:tcPr>
            <w:tcW w:w="4111" w:type="dxa"/>
            <w:vAlign w:val="center"/>
          </w:tcPr>
          <w:p w14:paraId="38FD9C70"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Leite integral 0 % lactose – 1L.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850" w:type="dxa"/>
            <w:vAlign w:val="center"/>
          </w:tcPr>
          <w:p w14:paraId="746744C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170</w:t>
            </w:r>
          </w:p>
        </w:tc>
        <w:tc>
          <w:tcPr>
            <w:tcW w:w="1406" w:type="dxa"/>
            <w:vAlign w:val="center"/>
          </w:tcPr>
          <w:p w14:paraId="38C6B387"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R$6,46</w:t>
            </w:r>
          </w:p>
        </w:tc>
        <w:tc>
          <w:tcPr>
            <w:tcW w:w="1406" w:type="dxa"/>
            <w:vAlign w:val="center"/>
          </w:tcPr>
          <w:p w14:paraId="39E21A1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R$ 1.098,20</w:t>
            </w:r>
          </w:p>
        </w:tc>
      </w:tr>
      <w:tr w:rsidR="002358C8" w:rsidRPr="002358C8" w14:paraId="63A17268" w14:textId="77777777" w:rsidTr="003B2269">
        <w:trPr>
          <w:trHeight w:val="905"/>
        </w:trPr>
        <w:tc>
          <w:tcPr>
            <w:tcW w:w="702" w:type="dxa"/>
            <w:vAlign w:val="center"/>
          </w:tcPr>
          <w:p w14:paraId="17F65DF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32. </w:t>
            </w:r>
          </w:p>
        </w:tc>
        <w:tc>
          <w:tcPr>
            <w:tcW w:w="711" w:type="dxa"/>
            <w:vAlign w:val="center"/>
          </w:tcPr>
          <w:p w14:paraId="617ED225"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5950CF59"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Massa com ovos, tipo cabelo de anjo, embalagem de 500 gr. (Ingredientes: sêmola de trigo enriquecida com ferro e ácido fólico, ovos e corante naturais (urucum e cúrcuma).</w:t>
            </w:r>
          </w:p>
        </w:tc>
        <w:tc>
          <w:tcPr>
            <w:tcW w:w="850" w:type="dxa"/>
            <w:vAlign w:val="center"/>
          </w:tcPr>
          <w:p w14:paraId="0C2F777B"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40</w:t>
            </w:r>
          </w:p>
        </w:tc>
        <w:tc>
          <w:tcPr>
            <w:tcW w:w="1406" w:type="dxa"/>
            <w:vAlign w:val="center"/>
          </w:tcPr>
          <w:p w14:paraId="14075D9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R$7,59</w:t>
            </w:r>
          </w:p>
        </w:tc>
        <w:tc>
          <w:tcPr>
            <w:tcW w:w="1406" w:type="dxa"/>
            <w:vAlign w:val="center"/>
          </w:tcPr>
          <w:p w14:paraId="799EFECA"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R$ 303,60</w:t>
            </w:r>
          </w:p>
        </w:tc>
      </w:tr>
      <w:tr w:rsidR="002358C8" w:rsidRPr="002358C8" w14:paraId="27C5B4B4" w14:textId="77777777" w:rsidTr="003B2269">
        <w:trPr>
          <w:trHeight w:val="621"/>
        </w:trPr>
        <w:tc>
          <w:tcPr>
            <w:tcW w:w="702" w:type="dxa"/>
            <w:vAlign w:val="center"/>
          </w:tcPr>
          <w:p w14:paraId="43AEF6B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33. </w:t>
            </w:r>
          </w:p>
        </w:tc>
        <w:tc>
          <w:tcPr>
            <w:tcW w:w="711" w:type="dxa"/>
            <w:vAlign w:val="center"/>
          </w:tcPr>
          <w:p w14:paraId="2A3AC842"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2C214B4B"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Manga in natura, em condições adequadas para o consumo, com ausência de sujidades, em adequado grau de maturação</w:t>
            </w:r>
          </w:p>
        </w:tc>
        <w:tc>
          <w:tcPr>
            <w:tcW w:w="850" w:type="dxa"/>
            <w:vAlign w:val="center"/>
          </w:tcPr>
          <w:p w14:paraId="14524262"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245</w:t>
            </w:r>
          </w:p>
        </w:tc>
        <w:tc>
          <w:tcPr>
            <w:tcW w:w="1406" w:type="dxa"/>
            <w:vAlign w:val="center"/>
          </w:tcPr>
          <w:p w14:paraId="32C95DA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R$9,66</w:t>
            </w:r>
          </w:p>
        </w:tc>
        <w:tc>
          <w:tcPr>
            <w:tcW w:w="1406" w:type="dxa"/>
            <w:vAlign w:val="center"/>
          </w:tcPr>
          <w:p w14:paraId="721B98E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R$ 2.366,70</w:t>
            </w:r>
          </w:p>
        </w:tc>
      </w:tr>
      <w:tr w:rsidR="002358C8" w:rsidRPr="002358C8" w14:paraId="6683CB66" w14:textId="77777777" w:rsidTr="003B2269">
        <w:trPr>
          <w:trHeight w:val="982"/>
        </w:trPr>
        <w:tc>
          <w:tcPr>
            <w:tcW w:w="702" w:type="dxa"/>
            <w:vAlign w:val="center"/>
          </w:tcPr>
          <w:p w14:paraId="66B22EB0"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34. </w:t>
            </w:r>
          </w:p>
        </w:tc>
        <w:tc>
          <w:tcPr>
            <w:tcW w:w="711" w:type="dxa"/>
            <w:vAlign w:val="center"/>
          </w:tcPr>
          <w:p w14:paraId="5CB5F2D9"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Pct</w:t>
            </w:r>
          </w:p>
        </w:tc>
        <w:tc>
          <w:tcPr>
            <w:tcW w:w="4111" w:type="dxa"/>
            <w:vAlign w:val="center"/>
          </w:tcPr>
          <w:p w14:paraId="4B3251A9"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Manteiga com sal - Manteiga de primeira qualidade. Ingrediente Obrigatório: Creme de leite pasteurizado obtido a partir do leite de vaca. Consistência sólida, pastosa à temperatura de 20°C, textura lisa e uniforme, sem manchas ou pontos de coloração, sabor suave, característico, sem odor e sabor estranho. Embalagem: 200g.</w:t>
            </w:r>
          </w:p>
        </w:tc>
        <w:tc>
          <w:tcPr>
            <w:tcW w:w="850" w:type="dxa"/>
            <w:vAlign w:val="center"/>
          </w:tcPr>
          <w:p w14:paraId="6473B0A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40</w:t>
            </w:r>
          </w:p>
        </w:tc>
        <w:tc>
          <w:tcPr>
            <w:tcW w:w="1406" w:type="dxa"/>
            <w:vAlign w:val="center"/>
          </w:tcPr>
          <w:p w14:paraId="454C3AC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R$12,86</w:t>
            </w:r>
          </w:p>
        </w:tc>
        <w:tc>
          <w:tcPr>
            <w:tcW w:w="1406" w:type="dxa"/>
            <w:vAlign w:val="center"/>
          </w:tcPr>
          <w:p w14:paraId="18789F4B"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R$ 514,40</w:t>
            </w:r>
          </w:p>
        </w:tc>
      </w:tr>
      <w:tr w:rsidR="002358C8" w:rsidRPr="002358C8" w14:paraId="0C0D765C" w14:textId="77777777" w:rsidTr="003B2269">
        <w:trPr>
          <w:trHeight w:val="982"/>
        </w:trPr>
        <w:tc>
          <w:tcPr>
            <w:tcW w:w="702" w:type="dxa"/>
            <w:vAlign w:val="center"/>
          </w:tcPr>
          <w:p w14:paraId="691EE90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35. </w:t>
            </w:r>
          </w:p>
        </w:tc>
        <w:tc>
          <w:tcPr>
            <w:tcW w:w="711" w:type="dxa"/>
            <w:vAlign w:val="center"/>
          </w:tcPr>
          <w:p w14:paraId="61DDF393"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1AD6464A"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Melancia, de primeira, in natura, em condições adequadas para o consumo, com ausência de sujidades, em adequado grau de maturação.</w:t>
            </w:r>
          </w:p>
        </w:tc>
        <w:tc>
          <w:tcPr>
            <w:tcW w:w="850" w:type="dxa"/>
            <w:vAlign w:val="center"/>
          </w:tcPr>
          <w:p w14:paraId="2953505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1.300</w:t>
            </w:r>
          </w:p>
        </w:tc>
        <w:tc>
          <w:tcPr>
            <w:tcW w:w="1406" w:type="dxa"/>
            <w:vAlign w:val="center"/>
          </w:tcPr>
          <w:p w14:paraId="7C3DC9B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R$4,32</w:t>
            </w:r>
          </w:p>
        </w:tc>
        <w:tc>
          <w:tcPr>
            <w:tcW w:w="1406" w:type="dxa"/>
            <w:vAlign w:val="center"/>
          </w:tcPr>
          <w:p w14:paraId="6970161E"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R$ 5.616,00</w:t>
            </w:r>
          </w:p>
        </w:tc>
      </w:tr>
      <w:tr w:rsidR="002358C8" w:rsidRPr="002358C8" w14:paraId="5AC482D4" w14:textId="77777777" w:rsidTr="003B2269">
        <w:trPr>
          <w:trHeight w:val="561"/>
        </w:trPr>
        <w:tc>
          <w:tcPr>
            <w:tcW w:w="702" w:type="dxa"/>
            <w:vAlign w:val="center"/>
          </w:tcPr>
          <w:p w14:paraId="7B826BC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lastRenderedPageBreak/>
              <w:t xml:space="preserve">36. </w:t>
            </w:r>
          </w:p>
        </w:tc>
        <w:tc>
          <w:tcPr>
            <w:tcW w:w="711" w:type="dxa"/>
            <w:vAlign w:val="center"/>
          </w:tcPr>
          <w:p w14:paraId="556CBE21"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47C6CAEF"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Melão amarelo in natura, características: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30640F9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350</w:t>
            </w:r>
          </w:p>
        </w:tc>
        <w:tc>
          <w:tcPr>
            <w:tcW w:w="1406" w:type="dxa"/>
            <w:vAlign w:val="center"/>
          </w:tcPr>
          <w:p w14:paraId="09B6C264"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R$8,45</w:t>
            </w:r>
          </w:p>
        </w:tc>
        <w:tc>
          <w:tcPr>
            <w:tcW w:w="1406" w:type="dxa"/>
            <w:vAlign w:val="center"/>
          </w:tcPr>
          <w:p w14:paraId="434C2216"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R$ 2.957,50</w:t>
            </w:r>
          </w:p>
        </w:tc>
      </w:tr>
      <w:tr w:rsidR="002358C8" w:rsidRPr="002358C8" w14:paraId="1FBAD3D8" w14:textId="77777777" w:rsidTr="003B2269">
        <w:trPr>
          <w:trHeight w:val="784"/>
        </w:trPr>
        <w:tc>
          <w:tcPr>
            <w:tcW w:w="702" w:type="dxa"/>
            <w:vAlign w:val="center"/>
          </w:tcPr>
          <w:p w14:paraId="3FDBDAE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37.</w:t>
            </w:r>
          </w:p>
        </w:tc>
        <w:tc>
          <w:tcPr>
            <w:tcW w:w="711" w:type="dxa"/>
            <w:vAlign w:val="center"/>
          </w:tcPr>
          <w:p w14:paraId="7068B7B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7C5DAADE"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Milho verde em conserva, embalagem tetra pack, contendo 200 gramas drenado, com dados de identificação do produto, marca do fabricante, data de fabricação e de validade e peso líquido.</w:t>
            </w:r>
          </w:p>
        </w:tc>
        <w:tc>
          <w:tcPr>
            <w:tcW w:w="850" w:type="dxa"/>
            <w:vAlign w:val="center"/>
          </w:tcPr>
          <w:p w14:paraId="3071055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210</w:t>
            </w:r>
          </w:p>
        </w:tc>
        <w:tc>
          <w:tcPr>
            <w:tcW w:w="1406" w:type="dxa"/>
            <w:vAlign w:val="center"/>
          </w:tcPr>
          <w:p w14:paraId="7AE72D8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R$4,23</w:t>
            </w:r>
          </w:p>
        </w:tc>
        <w:tc>
          <w:tcPr>
            <w:tcW w:w="1406" w:type="dxa"/>
            <w:vAlign w:val="center"/>
          </w:tcPr>
          <w:p w14:paraId="11CA7A1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R$ 888,30</w:t>
            </w:r>
          </w:p>
        </w:tc>
      </w:tr>
      <w:tr w:rsidR="002358C8" w:rsidRPr="002358C8" w14:paraId="15E83A87" w14:textId="77777777" w:rsidTr="003B2269">
        <w:trPr>
          <w:trHeight w:val="512"/>
        </w:trPr>
        <w:tc>
          <w:tcPr>
            <w:tcW w:w="702" w:type="dxa"/>
            <w:vAlign w:val="center"/>
          </w:tcPr>
          <w:p w14:paraId="5D5DD93D"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38. </w:t>
            </w:r>
          </w:p>
        </w:tc>
        <w:tc>
          <w:tcPr>
            <w:tcW w:w="711" w:type="dxa"/>
            <w:vAlign w:val="center"/>
          </w:tcPr>
          <w:p w14:paraId="7463D5D8"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350FB3C2"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Nata pasteurizada, embalagem de plástico com 900 gramas, contendo a descrição do produto, marca do fabricante, lote, data de fabricação e validade.</w:t>
            </w:r>
          </w:p>
        </w:tc>
        <w:tc>
          <w:tcPr>
            <w:tcW w:w="850" w:type="dxa"/>
            <w:vAlign w:val="center"/>
          </w:tcPr>
          <w:p w14:paraId="366FEFB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50</w:t>
            </w:r>
          </w:p>
        </w:tc>
        <w:tc>
          <w:tcPr>
            <w:tcW w:w="1406" w:type="dxa"/>
            <w:vAlign w:val="center"/>
          </w:tcPr>
          <w:p w14:paraId="7F4C424D"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R$27,96</w:t>
            </w:r>
          </w:p>
        </w:tc>
        <w:tc>
          <w:tcPr>
            <w:tcW w:w="1406" w:type="dxa"/>
            <w:vAlign w:val="center"/>
          </w:tcPr>
          <w:p w14:paraId="2B9889B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R$ 1.398,00</w:t>
            </w:r>
          </w:p>
        </w:tc>
      </w:tr>
      <w:tr w:rsidR="002358C8" w:rsidRPr="002358C8" w14:paraId="50A697C7" w14:textId="77777777" w:rsidTr="003B2269">
        <w:trPr>
          <w:trHeight w:val="874"/>
        </w:trPr>
        <w:tc>
          <w:tcPr>
            <w:tcW w:w="702" w:type="dxa"/>
            <w:vAlign w:val="center"/>
          </w:tcPr>
          <w:p w14:paraId="091A08FD"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p>
          <w:p w14:paraId="46D79160"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39. </w:t>
            </w:r>
          </w:p>
        </w:tc>
        <w:tc>
          <w:tcPr>
            <w:tcW w:w="711" w:type="dxa"/>
            <w:vAlign w:val="center"/>
          </w:tcPr>
          <w:p w14:paraId="56F0E3F2"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72658D1C"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Óleo de soja refinado, de primeira qualidade, 100% natural, comestível, extrato refinado, isento de gorduras trans. Embalagem transparente de polietileno com 900 ml.</w:t>
            </w:r>
          </w:p>
        </w:tc>
        <w:tc>
          <w:tcPr>
            <w:tcW w:w="850" w:type="dxa"/>
            <w:vAlign w:val="center"/>
          </w:tcPr>
          <w:p w14:paraId="3CE34EF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600</w:t>
            </w:r>
          </w:p>
        </w:tc>
        <w:tc>
          <w:tcPr>
            <w:tcW w:w="1406" w:type="dxa"/>
            <w:vAlign w:val="center"/>
          </w:tcPr>
          <w:p w14:paraId="7759A48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R$7,40</w:t>
            </w:r>
          </w:p>
        </w:tc>
        <w:tc>
          <w:tcPr>
            <w:tcW w:w="1406" w:type="dxa"/>
            <w:vAlign w:val="center"/>
          </w:tcPr>
          <w:p w14:paraId="450AF6B0"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R$ 4.440,00</w:t>
            </w:r>
          </w:p>
        </w:tc>
      </w:tr>
      <w:tr w:rsidR="002358C8" w:rsidRPr="002358C8" w14:paraId="113773A0" w14:textId="77777777" w:rsidTr="003B2269">
        <w:trPr>
          <w:trHeight w:val="845"/>
        </w:trPr>
        <w:tc>
          <w:tcPr>
            <w:tcW w:w="702" w:type="dxa"/>
            <w:vAlign w:val="center"/>
          </w:tcPr>
          <w:p w14:paraId="22197EF8"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40. </w:t>
            </w:r>
          </w:p>
        </w:tc>
        <w:tc>
          <w:tcPr>
            <w:tcW w:w="711" w:type="dxa"/>
            <w:vAlign w:val="center"/>
          </w:tcPr>
          <w:p w14:paraId="4728A31F"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Dz </w:t>
            </w:r>
          </w:p>
        </w:tc>
        <w:tc>
          <w:tcPr>
            <w:tcW w:w="4111" w:type="dxa"/>
            <w:vAlign w:val="center"/>
          </w:tcPr>
          <w:p w14:paraId="7D06AA7C"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Ovos de galinha, grandes, fresco, casca firme e homogenia, lisa, limpa, sem rachaduras, de granja com inspeção sanitária. Entrega em dúzias, embalados em bandejas com 12 ovos.</w:t>
            </w:r>
          </w:p>
        </w:tc>
        <w:tc>
          <w:tcPr>
            <w:tcW w:w="850" w:type="dxa"/>
            <w:vAlign w:val="center"/>
          </w:tcPr>
          <w:p w14:paraId="03C7492B"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400</w:t>
            </w:r>
          </w:p>
        </w:tc>
        <w:tc>
          <w:tcPr>
            <w:tcW w:w="1406" w:type="dxa"/>
            <w:vAlign w:val="center"/>
          </w:tcPr>
          <w:p w14:paraId="0F4E9C50"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R$11,38</w:t>
            </w:r>
          </w:p>
        </w:tc>
        <w:tc>
          <w:tcPr>
            <w:tcW w:w="1406" w:type="dxa"/>
            <w:vAlign w:val="center"/>
          </w:tcPr>
          <w:p w14:paraId="55CF6A8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R$ 4.552,00</w:t>
            </w:r>
          </w:p>
        </w:tc>
      </w:tr>
      <w:tr w:rsidR="002358C8" w:rsidRPr="002358C8" w14:paraId="095E437C" w14:textId="77777777" w:rsidTr="003B2269">
        <w:trPr>
          <w:trHeight w:val="545"/>
        </w:trPr>
        <w:tc>
          <w:tcPr>
            <w:tcW w:w="702" w:type="dxa"/>
            <w:vAlign w:val="center"/>
          </w:tcPr>
          <w:p w14:paraId="175B70C8"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41. </w:t>
            </w:r>
          </w:p>
        </w:tc>
        <w:tc>
          <w:tcPr>
            <w:tcW w:w="711" w:type="dxa"/>
            <w:vAlign w:val="center"/>
          </w:tcPr>
          <w:p w14:paraId="2A027037"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3A97B35D"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Pão tipo FRANCÊS, composto por água, farinha, sal e fermento biológico. Unidade média de 50g.</w:t>
            </w:r>
          </w:p>
        </w:tc>
        <w:tc>
          <w:tcPr>
            <w:tcW w:w="850" w:type="dxa"/>
            <w:vAlign w:val="center"/>
          </w:tcPr>
          <w:p w14:paraId="68C8D844"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500</w:t>
            </w:r>
          </w:p>
        </w:tc>
        <w:tc>
          <w:tcPr>
            <w:tcW w:w="1406" w:type="dxa"/>
            <w:vAlign w:val="center"/>
          </w:tcPr>
          <w:p w14:paraId="7C1D8E9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R$16,11</w:t>
            </w:r>
          </w:p>
        </w:tc>
        <w:tc>
          <w:tcPr>
            <w:tcW w:w="1406" w:type="dxa"/>
            <w:vAlign w:val="center"/>
          </w:tcPr>
          <w:p w14:paraId="14F4AB5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R$ 8.055,00</w:t>
            </w:r>
          </w:p>
        </w:tc>
      </w:tr>
      <w:tr w:rsidR="002358C8" w:rsidRPr="002358C8" w14:paraId="4818A51D" w14:textId="77777777" w:rsidTr="003B2269">
        <w:trPr>
          <w:trHeight w:val="850"/>
        </w:trPr>
        <w:tc>
          <w:tcPr>
            <w:tcW w:w="702" w:type="dxa"/>
            <w:vAlign w:val="center"/>
          </w:tcPr>
          <w:p w14:paraId="004FB0D6"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42. </w:t>
            </w:r>
          </w:p>
        </w:tc>
        <w:tc>
          <w:tcPr>
            <w:tcW w:w="711" w:type="dxa"/>
            <w:vAlign w:val="center"/>
          </w:tcPr>
          <w:p w14:paraId="0C3FAB7B"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01A247D5"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Pão integral fatiado. Embalagem transparente, atóxica, resistente, lacrado, com rótulo contendo identificação da empresa, peso, data de fabricação, data de validade e ingredientes.</w:t>
            </w:r>
          </w:p>
        </w:tc>
        <w:tc>
          <w:tcPr>
            <w:tcW w:w="850" w:type="dxa"/>
            <w:vAlign w:val="center"/>
          </w:tcPr>
          <w:p w14:paraId="49AA766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84</w:t>
            </w:r>
          </w:p>
        </w:tc>
        <w:tc>
          <w:tcPr>
            <w:tcW w:w="1406" w:type="dxa"/>
            <w:vAlign w:val="center"/>
          </w:tcPr>
          <w:p w14:paraId="2B8E568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R$17,30</w:t>
            </w:r>
          </w:p>
        </w:tc>
        <w:tc>
          <w:tcPr>
            <w:tcW w:w="1406" w:type="dxa"/>
            <w:vAlign w:val="center"/>
          </w:tcPr>
          <w:p w14:paraId="0E9A14B2"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R$ 1.453,20</w:t>
            </w:r>
          </w:p>
        </w:tc>
      </w:tr>
      <w:tr w:rsidR="002358C8" w:rsidRPr="002358C8" w14:paraId="11AA371A" w14:textId="77777777" w:rsidTr="003B2269">
        <w:trPr>
          <w:trHeight w:val="709"/>
        </w:trPr>
        <w:tc>
          <w:tcPr>
            <w:tcW w:w="702" w:type="dxa"/>
            <w:vAlign w:val="center"/>
          </w:tcPr>
          <w:p w14:paraId="74832911"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43. </w:t>
            </w:r>
          </w:p>
        </w:tc>
        <w:tc>
          <w:tcPr>
            <w:tcW w:w="711" w:type="dxa"/>
            <w:vAlign w:val="center"/>
          </w:tcPr>
          <w:p w14:paraId="66CB61B7"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2370A317"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Pepino in natura, coloração uniforme, firmes, sem defeitos: manchados, injurias mecânicas e queima de sol. Frutos frescos devidamente acondicionados.</w:t>
            </w:r>
          </w:p>
        </w:tc>
        <w:tc>
          <w:tcPr>
            <w:tcW w:w="850" w:type="dxa"/>
            <w:vAlign w:val="center"/>
          </w:tcPr>
          <w:p w14:paraId="332D7BA1"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210</w:t>
            </w:r>
          </w:p>
        </w:tc>
        <w:tc>
          <w:tcPr>
            <w:tcW w:w="1406" w:type="dxa"/>
            <w:vAlign w:val="center"/>
          </w:tcPr>
          <w:p w14:paraId="72EC93E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R$7,66</w:t>
            </w:r>
          </w:p>
        </w:tc>
        <w:tc>
          <w:tcPr>
            <w:tcW w:w="1406" w:type="dxa"/>
            <w:vAlign w:val="center"/>
          </w:tcPr>
          <w:p w14:paraId="78F2B22C"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R$ 1.608,60</w:t>
            </w:r>
          </w:p>
        </w:tc>
      </w:tr>
      <w:tr w:rsidR="002358C8" w:rsidRPr="002358C8" w14:paraId="38A58315" w14:textId="77777777" w:rsidTr="003B2269">
        <w:trPr>
          <w:trHeight w:val="982"/>
        </w:trPr>
        <w:tc>
          <w:tcPr>
            <w:tcW w:w="702" w:type="dxa"/>
            <w:vAlign w:val="center"/>
          </w:tcPr>
          <w:p w14:paraId="4A109053"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44. </w:t>
            </w:r>
          </w:p>
        </w:tc>
        <w:tc>
          <w:tcPr>
            <w:tcW w:w="711" w:type="dxa"/>
            <w:vAlign w:val="center"/>
          </w:tcPr>
          <w:p w14:paraId="787D9C9C"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Pct </w:t>
            </w:r>
          </w:p>
        </w:tc>
        <w:tc>
          <w:tcPr>
            <w:tcW w:w="4111" w:type="dxa"/>
            <w:vAlign w:val="center"/>
          </w:tcPr>
          <w:p w14:paraId="05EE126C"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Pipoca, de primeira qualidade, tipo 1, classe amarela, beneficiada, limpo, polido, isento de sujidades, grãos carunchados, parasitas e larvas. Embalagem atóxica, resistente, contendo peso líquido de 400gramas, com identificação da data de fabricação, lote e validade. Validade de no mínimo 6 meses a contar da data de entrega.</w:t>
            </w:r>
          </w:p>
        </w:tc>
        <w:tc>
          <w:tcPr>
            <w:tcW w:w="850" w:type="dxa"/>
            <w:vAlign w:val="center"/>
          </w:tcPr>
          <w:p w14:paraId="1945758E"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350</w:t>
            </w:r>
          </w:p>
        </w:tc>
        <w:tc>
          <w:tcPr>
            <w:tcW w:w="1406" w:type="dxa"/>
            <w:vAlign w:val="center"/>
          </w:tcPr>
          <w:p w14:paraId="18BB848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R$5,45</w:t>
            </w:r>
          </w:p>
        </w:tc>
        <w:tc>
          <w:tcPr>
            <w:tcW w:w="1406" w:type="dxa"/>
            <w:vAlign w:val="center"/>
          </w:tcPr>
          <w:p w14:paraId="6CD814DE"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R$ 1.907,50</w:t>
            </w:r>
          </w:p>
        </w:tc>
      </w:tr>
      <w:tr w:rsidR="002358C8" w:rsidRPr="002358C8" w14:paraId="4E350A64" w14:textId="77777777" w:rsidTr="003B2269">
        <w:trPr>
          <w:trHeight w:val="982"/>
        </w:trPr>
        <w:tc>
          <w:tcPr>
            <w:tcW w:w="702" w:type="dxa"/>
            <w:vAlign w:val="center"/>
          </w:tcPr>
          <w:p w14:paraId="40A28EFA"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45. </w:t>
            </w:r>
          </w:p>
        </w:tc>
        <w:tc>
          <w:tcPr>
            <w:tcW w:w="711" w:type="dxa"/>
            <w:vAlign w:val="center"/>
          </w:tcPr>
          <w:p w14:paraId="3753D833"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Pct</w:t>
            </w:r>
          </w:p>
        </w:tc>
        <w:tc>
          <w:tcPr>
            <w:tcW w:w="4111" w:type="dxa"/>
            <w:vAlign w:val="center"/>
          </w:tcPr>
          <w:p w14:paraId="2699EC07"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Polvilho azedo - Fabricado a partir de matérias-primas sãs e limpas. Produto livre de matéria terrosa, parasitos, larvas e detritos animais e vegetais. Pacote de polietileno atóxico, resistente. Embalagem: 500g.</w:t>
            </w:r>
          </w:p>
        </w:tc>
        <w:tc>
          <w:tcPr>
            <w:tcW w:w="850" w:type="dxa"/>
            <w:vAlign w:val="center"/>
          </w:tcPr>
          <w:p w14:paraId="7A0097AA"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600</w:t>
            </w:r>
          </w:p>
        </w:tc>
        <w:tc>
          <w:tcPr>
            <w:tcW w:w="1406" w:type="dxa"/>
            <w:vAlign w:val="center"/>
          </w:tcPr>
          <w:p w14:paraId="03C74DC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R$6,20</w:t>
            </w:r>
          </w:p>
        </w:tc>
        <w:tc>
          <w:tcPr>
            <w:tcW w:w="1406" w:type="dxa"/>
            <w:vAlign w:val="center"/>
          </w:tcPr>
          <w:p w14:paraId="0FFF3F88"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R$ 3.720,00</w:t>
            </w:r>
          </w:p>
        </w:tc>
      </w:tr>
      <w:tr w:rsidR="002358C8" w:rsidRPr="002358C8" w14:paraId="2BE718F4" w14:textId="77777777" w:rsidTr="003B2269">
        <w:trPr>
          <w:trHeight w:val="982"/>
        </w:trPr>
        <w:tc>
          <w:tcPr>
            <w:tcW w:w="702" w:type="dxa"/>
            <w:vAlign w:val="center"/>
          </w:tcPr>
          <w:p w14:paraId="63DC6AD4"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46. </w:t>
            </w:r>
          </w:p>
        </w:tc>
        <w:tc>
          <w:tcPr>
            <w:tcW w:w="711" w:type="dxa"/>
            <w:vAlign w:val="center"/>
          </w:tcPr>
          <w:p w14:paraId="19FB3251"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54C60519"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Sal refinado iodado, em embalagens de 1kg, sem presença de umidade. Acondicionado em embalagem de polietileno resistente e atóxico deve conter os dados de identificação, procedência, informações nutricionais, número de lote, data de validade, quantidade de produto (peso) e registros cabíveis aos produtos. Validade mínima de 6 meses a partir da data de entrega.</w:t>
            </w:r>
          </w:p>
        </w:tc>
        <w:tc>
          <w:tcPr>
            <w:tcW w:w="850" w:type="dxa"/>
            <w:vAlign w:val="center"/>
          </w:tcPr>
          <w:p w14:paraId="4BBE6859"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60</w:t>
            </w:r>
          </w:p>
        </w:tc>
        <w:tc>
          <w:tcPr>
            <w:tcW w:w="1406" w:type="dxa"/>
            <w:vAlign w:val="center"/>
          </w:tcPr>
          <w:p w14:paraId="62B5F71F"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R$3,09</w:t>
            </w:r>
          </w:p>
        </w:tc>
        <w:tc>
          <w:tcPr>
            <w:tcW w:w="1406" w:type="dxa"/>
            <w:vAlign w:val="center"/>
          </w:tcPr>
          <w:p w14:paraId="79D64377"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R$ 185,40</w:t>
            </w:r>
          </w:p>
        </w:tc>
      </w:tr>
      <w:tr w:rsidR="002358C8" w:rsidRPr="002358C8" w14:paraId="08491389" w14:textId="77777777" w:rsidTr="00826B24">
        <w:trPr>
          <w:trHeight w:val="530"/>
        </w:trPr>
        <w:tc>
          <w:tcPr>
            <w:tcW w:w="702" w:type="dxa"/>
            <w:vAlign w:val="center"/>
          </w:tcPr>
          <w:p w14:paraId="5BB511B2"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47.</w:t>
            </w:r>
          </w:p>
        </w:tc>
        <w:tc>
          <w:tcPr>
            <w:tcW w:w="711" w:type="dxa"/>
            <w:vAlign w:val="center"/>
          </w:tcPr>
          <w:p w14:paraId="4C74B753"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34A9C6F1"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Tempero verde (salsa e cebolinha) unidades de no mínimo 150 gramas, fresco e de boa qualidade. Deve apresentar-se fresco, não imatura e com aroma característico da espécie. Produtos íntegros, firmes, sem traços de descoloração ou manchas, isentos de aroma, sabor e odor estranhos. Ausência de danos físicos e mecânicos. Devem estar livres de insetos, </w:t>
            </w:r>
            <w:r w:rsidRPr="002358C8">
              <w:rPr>
                <w:rFonts w:ascii="Times New Roman" w:eastAsia="Times New Roman" w:hAnsi="Times New Roman" w:cs="Times New Roman"/>
                <w:sz w:val="18"/>
                <w:szCs w:val="18"/>
                <w:lang w:eastAsia="pt-BR"/>
              </w:rPr>
              <w:lastRenderedPageBreak/>
              <w:t>moluscos e larvas. Não devem conter corpos estranhos aderentes à superfície externa, terra, bolor.</w:t>
            </w:r>
          </w:p>
        </w:tc>
        <w:tc>
          <w:tcPr>
            <w:tcW w:w="850" w:type="dxa"/>
            <w:vAlign w:val="center"/>
          </w:tcPr>
          <w:p w14:paraId="7041D295"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lastRenderedPageBreak/>
              <w:t>320</w:t>
            </w:r>
          </w:p>
        </w:tc>
        <w:tc>
          <w:tcPr>
            <w:tcW w:w="1406" w:type="dxa"/>
            <w:vAlign w:val="center"/>
          </w:tcPr>
          <w:p w14:paraId="28387F76"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R$6,42</w:t>
            </w:r>
          </w:p>
        </w:tc>
        <w:tc>
          <w:tcPr>
            <w:tcW w:w="1406" w:type="dxa"/>
            <w:vAlign w:val="center"/>
          </w:tcPr>
          <w:p w14:paraId="1A7EA9E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R$ 2.054,40</w:t>
            </w:r>
          </w:p>
        </w:tc>
      </w:tr>
      <w:tr w:rsidR="002358C8" w:rsidRPr="002358C8" w14:paraId="4CCCEE1C" w14:textId="77777777" w:rsidTr="003B2269">
        <w:trPr>
          <w:trHeight w:val="420"/>
        </w:trPr>
        <w:tc>
          <w:tcPr>
            <w:tcW w:w="702" w:type="dxa"/>
            <w:vAlign w:val="center"/>
          </w:tcPr>
          <w:p w14:paraId="767F119C"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48.</w:t>
            </w:r>
          </w:p>
        </w:tc>
        <w:tc>
          <w:tcPr>
            <w:tcW w:w="711" w:type="dxa"/>
            <w:vAlign w:val="center"/>
          </w:tcPr>
          <w:p w14:paraId="03D37946"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Kg </w:t>
            </w:r>
          </w:p>
        </w:tc>
        <w:tc>
          <w:tcPr>
            <w:tcW w:w="4111" w:type="dxa"/>
            <w:vAlign w:val="center"/>
          </w:tcPr>
          <w:p w14:paraId="62E01F9C"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Tomate, 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850" w:type="dxa"/>
            <w:vAlign w:val="center"/>
          </w:tcPr>
          <w:p w14:paraId="4B2991D1"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150</w:t>
            </w:r>
          </w:p>
        </w:tc>
        <w:tc>
          <w:tcPr>
            <w:tcW w:w="1406" w:type="dxa"/>
            <w:vAlign w:val="center"/>
          </w:tcPr>
          <w:p w14:paraId="14CBD938"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R$10,28</w:t>
            </w:r>
          </w:p>
        </w:tc>
        <w:tc>
          <w:tcPr>
            <w:tcW w:w="1406" w:type="dxa"/>
            <w:vAlign w:val="center"/>
          </w:tcPr>
          <w:p w14:paraId="6B58E81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R$ 1.542,00</w:t>
            </w:r>
          </w:p>
        </w:tc>
      </w:tr>
      <w:tr w:rsidR="002358C8" w:rsidRPr="002358C8" w14:paraId="4544C620" w14:textId="77777777" w:rsidTr="003B2269">
        <w:trPr>
          <w:trHeight w:val="982"/>
        </w:trPr>
        <w:tc>
          <w:tcPr>
            <w:tcW w:w="702" w:type="dxa"/>
            <w:vAlign w:val="center"/>
          </w:tcPr>
          <w:p w14:paraId="6CD778B8" w14:textId="77777777" w:rsidR="002358C8" w:rsidRPr="002358C8" w:rsidRDefault="002358C8" w:rsidP="002358C8">
            <w:pPr>
              <w:tabs>
                <w:tab w:val="left" w:pos="313"/>
              </w:tabs>
              <w:ind w:hanging="253"/>
              <w:contextualSpacing/>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49. </w:t>
            </w:r>
          </w:p>
        </w:tc>
        <w:tc>
          <w:tcPr>
            <w:tcW w:w="711" w:type="dxa"/>
            <w:vAlign w:val="center"/>
          </w:tcPr>
          <w:p w14:paraId="213F0ECD" w14:textId="77777777" w:rsidR="002358C8" w:rsidRPr="002358C8" w:rsidRDefault="002358C8" w:rsidP="002358C8">
            <w:pP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 xml:space="preserve">Und </w:t>
            </w:r>
          </w:p>
        </w:tc>
        <w:tc>
          <w:tcPr>
            <w:tcW w:w="4111" w:type="dxa"/>
            <w:vAlign w:val="center"/>
          </w:tcPr>
          <w:p w14:paraId="0B278DF1" w14:textId="77777777" w:rsidR="002358C8" w:rsidRPr="002358C8" w:rsidRDefault="002358C8" w:rsidP="002358C8">
            <w:pPr>
              <w:jc w:val="both"/>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Vinagre de Maçã, embalagem de 750 ml. Embalagem com identificação do produto, especificação dos ingredientes, informação nutricional e prazo de validade.</w:t>
            </w:r>
          </w:p>
        </w:tc>
        <w:tc>
          <w:tcPr>
            <w:tcW w:w="850" w:type="dxa"/>
            <w:vAlign w:val="center"/>
          </w:tcPr>
          <w:p w14:paraId="077D0443"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18"/>
                <w:szCs w:val="18"/>
                <w:lang w:eastAsia="pt-BR"/>
              </w:rPr>
              <w:t>50</w:t>
            </w:r>
          </w:p>
        </w:tc>
        <w:tc>
          <w:tcPr>
            <w:tcW w:w="1406" w:type="dxa"/>
            <w:vAlign w:val="center"/>
          </w:tcPr>
          <w:p w14:paraId="62192A2C" w14:textId="77777777" w:rsidR="002358C8" w:rsidRPr="002358C8" w:rsidRDefault="002358C8" w:rsidP="002358C8">
            <w:pPr>
              <w:jc w:val="center"/>
              <w:rPr>
                <w:rFonts w:ascii="Times New Roman" w:eastAsia="Times New Roman" w:hAnsi="Times New Roman" w:cs="Times New Roman"/>
                <w:sz w:val="18"/>
                <w:szCs w:val="18"/>
                <w:lang w:eastAsia="pt-BR"/>
              </w:rPr>
            </w:pPr>
            <w:r w:rsidRPr="002358C8">
              <w:rPr>
                <w:rFonts w:ascii="Times New Roman" w:eastAsia="Times New Roman" w:hAnsi="Times New Roman" w:cs="Times New Roman"/>
                <w:sz w:val="20"/>
                <w:szCs w:val="20"/>
                <w:lang w:eastAsia="pt-BR"/>
              </w:rPr>
              <w:t>R$5,11</w:t>
            </w:r>
          </w:p>
        </w:tc>
        <w:tc>
          <w:tcPr>
            <w:tcW w:w="1406" w:type="dxa"/>
            <w:vAlign w:val="center"/>
          </w:tcPr>
          <w:p w14:paraId="7A73BDC9" w14:textId="77777777" w:rsidR="002358C8" w:rsidRPr="002358C8" w:rsidRDefault="002358C8" w:rsidP="002358C8">
            <w:pPr>
              <w:jc w:val="center"/>
              <w:rPr>
                <w:rFonts w:ascii="Times New Roman" w:eastAsia="Times New Roman" w:hAnsi="Times New Roman" w:cs="Times New Roman"/>
                <w:sz w:val="20"/>
                <w:szCs w:val="20"/>
                <w:lang w:eastAsia="pt-BR"/>
              </w:rPr>
            </w:pPr>
            <w:r w:rsidRPr="002358C8">
              <w:rPr>
                <w:rFonts w:ascii="Times New Roman" w:eastAsia="Times New Roman" w:hAnsi="Times New Roman" w:cs="Times New Roman"/>
                <w:sz w:val="18"/>
                <w:szCs w:val="18"/>
                <w:lang w:eastAsia="pt-BR"/>
              </w:rPr>
              <w:t>R$ 255,50</w:t>
            </w:r>
          </w:p>
        </w:tc>
      </w:tr>
      <w:tr w:rsidR="002358C8" w:rsidRPr="002358C8" w14:paraId="31DA5114" w14:textId="77777777" w:rsidTr="003B2269">
        <w:trPr>
          <w:trHeight w:val="412"/>
        </w:trPr>
        <w:tc>
          <w:tcPr>
            <w:tcW w:w="7780" w:type="dxa"/>
            <w:gridSpan w:val="5"/>
            <w:vAlign w:val="center"/>
          </w:tcPr>
          <w:p w14:paraId="7A718812" w14:textId="77777777" w:rsidR="002358C8" w:rsidRPr="002358C8" w:rsidRDefault="002358C8" w:rsidP="002358C8">
            <w:pPr>
              <w:jc w:val="center"/>
              <w:rPr>
                <w:rFonts w:ascii="Times New Roman" w:eastAsia="Times New Roman" w:hAnsi="Times New Roman" w:cs="Times New Roman"/>
                <w:b/>
                <w:bCs/>
                <w:sz w:val="18"/>
                <w:szCs w:val="18"/>
                <w:lang w:eastAsia="pt-BR"/>
              </w:rPr>
            </w:pPr>
            <w:r w:rsidRPr="002358C8">
              <w:rPr>
                <w:rFonts w:ascii="Times New Roman" w:eastAsia="Times New Roman" w:hAnsi="Times New Roman" w:cs="Times New Roman"/>
                <w:b/>
                <w:bCs/>
                <w:sz w:val="18"/>
                <w:szCs w:val="18"/>
                <w:lang w:eastAsia="pt-BR"/>
              </w:rPr>
              <w:t xml:space="preserve">Valor total </w:t>
            </w:r>
          </w:p>
        </w:tc>
        <w:tc>
          <w:tcPr>
            <w:tcW w:w="1406" w:type="dxa"/>
            <w:vAlign w:val="center"/>
          </w:tcPr>
          <w:p w14:paraId="707E218F" w14:textId="77777777" w:rsidR="002358C8" w:rsidRPr="002358C8" w:rsidRDefault="002358C8" w:rsidP="002358C8">
            <w:pPr>
              <w:jc w:val="center"/>
              <w:rPr>
                <w:rFonts w:ascii="Times New Roman" w:eastAsia="Times New Roman" w:hAnsi="Times New Roman" w:cs="Times New Roman"/>
                <w:b/>
                <w:bCs/>
                <w:sz w:val="18"/>
                <w:szCs w:val="18"/>
                <w:lang w:eastAsia="pt-BR"/>
              </w:rPr>
            </w:pPr>
            <w:r w:rsidRPr="002358C8">
              <w:rPr>
                <w:rFonts w:ascii="Times New Roman" w:eastAsia="Times New Roman" w:hAnsi="Times New Roman" w:cs="Times New Roman"/>
                <w:b/>
                <w:bCs/>
                <w:sz w:val="18"/>
                <w:szCs w:val="18"/>
                <w:lang w:eastAsia="pt-BR"/>
              </w:rPr>
              <w:t>R$ 109.480,70</w:t>
            </w:r>
          </w:p>
        </w:tc>
      </w:tr>
      <w:bookmarkEnd w:id="88"/>
    </w:tbl>
    <w:p w14:paraId="00CAB28E" w14:textId="77777777" w:rsidR="002358C8" w:rsidRPr="002358C8" w:rsidRDefault="002358C8" w:rsidP="002358C8">
      <w:pPr>
        <w:spacing w:after="0" w:line="240" w:lineRule="auto"/>
        <w:ind w:right="-568"/>
        <w:jc w:val="both"/>
        <w:rPr>
          <w:rFonts w:ascii="Times New Roman" w:hAnsi="Times New Roman" w:cs="Times New Roman"/>
          <w:b/>
          <w:szCs w:val="24"/>
        </w:rPr>
      </w:pPr>
    </w:p>
    <w:p w14:paraId="7B30B0F9"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3 Fundamentação da contratação, que consiste na referência aos estudos técnicos preliminares correspondentes ou, quando não for possível divulgar esses estudos, no extrato das partes que não contiverem informações sigilosas.</w:t>
      </w:r>
    </w:p>
    <w:p w14:paraId="160233ED"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3.1 A Fundamentação da Contratação e de seus quantitativos encontra-se pormenorizada em tópico específico dos Estudos Técnicos Preliminares, apêndice deste Termo de Referência.</w:t>
      </w:r>
    </w:p>
    <w:p w14:paraId="6D8EC6AA" w14:textId="77777777" w:rsidR="002358C8" w:rsidRPr="002358C8" w:rsidRDefault="002358C8" w:rsidP="002358C8">
      <w:pPr>
        <w:spacing w:after="0" w:line="240" w:lineRule="auto"/>
        <w:ind w:right="-568"/>
        <w:jc w:val="both"/>
        <w:rPr>
          <w:rFonts w:ascii="Times New Roman" w:hAnsi="Times New Roman" w:cs="Times New Roman"/>
          <w:b/>
          <w:szCs w:val="24"/>
        </w:rPr>
      </w:pPr>
    </w:p>
    <w:p w14:paraId="1968511C"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4 Descrição da solução como um todo, considerado todo o ciclo de vida do objeto.</w:t>
      </w:r>
    </w:p>
    <w:p w14:paraId="51FC61A2"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Cs/>
          <w:szCs w:val="24"/>
        </w:rPr>
        <w:t>4.1</w:t>
      </w:r>
      <w:r w:rsidRPr="002358C8">
        <w:rPr>
          <w:rFonts w:ascii="Times New Roman" w:hAnsi="Times New Roman" w:cs="Times New Roman"/>
          <w:szCs w:val="24"/>
        </w:rPr>
        <w:t xml:space="preserve"> A solução proposta envolve a aquisição de alimentos para </w:t>
      </w:r>
      <w:r w:rsidRPr="002358C8">
        <w:rPr>
          <w:rFonts w:ascii="Times New Roman" w:hAnsi="Times New Roman" w:cs="Times New Roman"/>
          <w:iCs/>
          <w:szCs w:val="24"/>
        </w:rPr>
        <w:t>alimentação escolar</w:t>
      </w:r>
      <w:r w:rsidRPr="002358C8">
        <w:rPr>
          <w:rFonts w:ascii="Times New Roman" w:hAnsi="Times New Roman" w:cs="Times New Roman"/>
          <w:i/>
          <w:szCs w:val="24"/>
        </w:rPr>
        <w:t>,</w:t>
      </w:r>
      <w:r w:rsidRPr="002358C8">
        <w:rPr>
          <w:rFonts w:ascii="Times New Roman" w:hAnsi="Times New Roman" w:cs="Times New Roman"/>
          <w:szCs w:val="24"/>
        </w:rPr>
        <w:t xml:space="preserve"> com finalidade de melhor atender às necessidades da Secretaria de Educação, Esporte e Cultura. Todos os demais elementos necessários ao atendimento à demanda da Secretaria estarão dispostos neste Termo de Referência, entre eles as obrigações e responsabilidades da contratada e demais especificidades do objeto.</w:t>
      </w:r>
    </w:p>
    <w:p w14:paraId="5A3A621C" w14:textId="77777777" w:rsidR="002358C8" w:rsidRPr="002358C8" w:rsidRDefault="002358C8" w:rsidP="002358C8">
      <w:pPr>
        <w:spacing w:after="0" w:line="240" w:lineRule="auto"/>
        <w:ind w:right="-568"/>
        <w:jc w:val="both"/>
        <w:rPr>
          <w:rFonts w:ascii="Times New Roman" w:hAnsi="Times New Roman" w:cs="Times New Roman"/>
          <w:bCs/>
          <w:szCs w:val="24"/>
        </w:rPr>
      </w:pPr>
    </w:p>
    <w:p w14:paraId="0CD2B959"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5 Requisitos da contratação</w:t>
      </w:r>
    </w:p>
    <w:p w14:paraId="0B1D3166"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5.1 Os requisitos da contratação abrangem o seguinte: </w:t>
      </w:r>
    </w:p>
    <w:p w14:paraId="79FCD404"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a) Declaração que atende aos requisitos de habilitação (art. 63, I da Lei nº 14.133/2021);</w:t>
      </w:r>
    </w:p>
    <w:p w14:paraId="735EA5F8"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b) Declaração que cumpre as exigências de reserva de cargos para pessoa com deficiência e para reabilitado da Previdência Social, nos termos do art. 93 da Lei nº 8.213/91 (art. 63, IV da Lei nº 14.133/2021);</w:t>
      </w:r>
    </w:p>
    <w:p w14:paraId="11121980"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c)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E69077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I - Estatuto ou contrato social;</w:t>
      </w:r>
    </w:p>
    <w:p w14:paraId="1E500A0B"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II - Ato constitutivo;</w:t>
      </w:r>
    </w:p>
    <w:p w14:paraId="7F9E0941"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III - Registro comercial;</w:t>
      </w:r>
    </w:p>
    <w:p w14:paraId="6CD60AD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IV - Decreto de autorização.</w:t>
      </w:r>
    </w:p>
    <w:p w14:paraId="6A6A6FE8"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Os documentos descritos no item “C” deverão estar acompanhados de todas as alterações ou da consolidação respectiva, conforme legislação em vigor;</w:t>
      </w:r>
    </w:p>
    <w:p w14:paraId="10541218"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d) Prova de inscrição no Cadastro Nacional de Pessoa Jurídica (CNPJ);</w:t>
      </w:r>
    </w:p>
    <w:p w14:paraId="0446CB09"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e) Documentos pessoais, como CPF, Carteira de Identidade ou CNH;</w:t>
      </w:r>
    </w:p>
    <w:p w14:paraId="2AE7C11B"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f) Prova de Regularidade para com a Fazenda Federal;</w:t>
      </w:r>
    </w:p>
    <w:p w14:paraId="17E8026D"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g) Prova de Regularidade para com a Fazenda Estadual;</w:t>
      </w:r>
    </w:p>
    <w:p w14:paraId="3AB1CC5D"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h) Prova de Regularidade para com a Fazenda Municipal;</w:t>
      </w:r>
    </w:p>
    <w:p w14:paraId="51F9F189"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lastRenderedPageBreak/>
        <w:t xml:space="preserve">i) Prova de regularidade relativa ao Fundo de Garantia por Tempo de Serviço (F.G.T.S.), demonstrando situação regular no cumprimento dos encargos sociais instituídos por Lei; </w:t>
      </w:r>
    </w:p>
    <w:p w14:paraId="7CB4083B"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j) Certidão Negativa de Débitos Trabalhistas (CNDT), conforme Lei nº 12.440 de 07/07/2011; </w:t>
      </w:r>
    </w:p>
    <w:p w14:paraId="21ACBC1E"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k) Certidão negativa de falência ou concordata expedida pelo distribuidor da sede da pessoa jurídica; </w:t>
      </w:r>
    </w:p>
    <w:p w14:paraId="7AB987F6"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l) Cumprimento do art. 7º, XXXIII da CF/88: proibição de trabalho noturno, perigoso ou insalubre a menores de dezoito e de qualquer trabalho a menores de dezesseis anos, salvo na condição de aprendiz, a partir de quatorze anos.</w:t>
      </w:r>
    </w:p>
    <w:p w14:paraId="3AA1E9FE"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m) Relação dos compromissos assumidos pelo licitante que importem em diminuição de sua capacidade econômico-financeira, excluídas parcelas já executadas de contratos firmados;</w:t>
      </w:r>
    </w:p>
    <w:p w14:paraId="709A9867"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n) Declaração sobre a Inexistência de fato impeditivo para licitar ou contratar com a Administração Pública;</w:t>
      </w:r>
    </w:p>
    <w:p w14:paraId="75D58D2B"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o) Declaração Enquadramento na condição de microempresa e empresa de pequeno porte, observado o disposto no art. 4º da Lei nº 14.133/2021, </w:t>
      </w:r>
      <w:r w:rsidRPr="002358C8">
        <w:rPr>
          <w:rFonts w:ascii="Times New Roman" w:hAnsi="Times New Roman" w:cs="Times New Roman"/>
          <w:bCs/>
          <w:szCs w:val="24"/>
          <w:u w:val="single"/>
        </w:rPr>
        <w:t>se couber</w:t>
      </w:r>
      <w:r w:rsidRPr="002358C8">
        <w:rPr>
          <w:rFonts w:ascii="Times New Roman" w:hAnsi="Times New Roman" w:cs="Times New Roman"/>
          <w:bCs/>
          <w:szCs w:val="24"/>
        </w:rPr>
        <w:t>;</w:t>
      </w:r>
    </w:p>
    <w:p w14:paraId="1C959E3D"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p) Declaração de confidencialidade dos dados pessoais a que tem acesso Lei nº 13.709/2018 (LGPD)</w:t>
      </w:r>
    </w:p>
    <w:p w14:paraId="32E44821"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q) Alvará municipal válido;</w:t>
      </w:r>
    </w:p>
    <w:p w14:paraId="7AAFD5C7"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r) Alvará Vigilância Sanitária Válida.</w:t>
      </w:r>
    </w:p>
    <w:p w14:paraId="46A9318C" w14:textId="77777777" w:rsidR="002358C8" w:rsidRPr="002358C8" w:rsidRDefault="002358C8" w:rsidP="002358C8">
      <w:pPr>
        <w:spacing w:after="0" w:line="240" w:lineRule="auto"/>
        <w:ind w:right="-568"/>
        <w:jc w:val="both"/>
        <w:rPr>
          <w:rFonts w:ascii="Times New Roman" w:hAnsi="Times New Roman" w:cs="Times New Roman"/>
          <w:b/>
          <w:szCs w:val="24"/>
        </w:rPr>
      </w:pPr>
    </w:p>
    <w:p w14:paraId="63DEA43E"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6 Modelo de execução do objeto, que consiste na definição de como o contrato deverá produzir os resultados pretendidos desde o seu início até o seu encerramento.</w:t>
      </w:r>
    </w:p>
    <w:p w14:paraId="6F4FDD4D"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6.1 Compete à CONTRATADA: </w:t>
      </w:r>
    </w:p>
    <w:p w14:paraId="65E9B9B3"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a) Envidar todo o empenho e a dedicação necessários ao fiel e adequado cumprimento dos encargos que lhe são confiados; </w:t>
      </w:r>
    </w:p>
    <w:p w14:paraId="5285E310"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b) Assinar o instrumento contratual; </w:t>
      </w:r>
    </w:p>
    <w:p w14:paraId="7564D140"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c) Tomar todas as providências necessárias para o fiel cumprimento das disposições contidas no edital, anexos e Instrumento de Contrato; </w:t>
      </w:r>
    </w:p>
    <w:p w14:paraId="37BC686E"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d) Fornecer os produtos, conforme descrito no edital e seus anexos;</w:t>
      </w:r>
    </w:p>
    <w:p w14:paraId="51FF1841"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e) Reparar, corrigir, remover, reconstruir ou substituir, às suas expensas, as partes do objeto do edital e seus Anexos, em que se verificarem vícios, defeitos, ou incorreções resultantes dos produtos empregados; </w:t>
      </w:r>
    </w:p>
    <w:p w14:paraId="42525CB7"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f) Não efetuar, sob nenhum pretexto, a transferência de responsabilidade para outros, sejam fabricantes, técnicos ou quaisquer outros; </w:t>
      </w:r>
    </w:p>
    <w:p w14:paraId="6CBBAFEB"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g) Manter durante toda a execução do objeto da presente licitação, em compatibilidade com as obrigações assumidas, todas as condições de habilitação e qualificação exigidas no edital;</w:t>
      </w:r>
    </w:p>
    <w:p w14:paraId="7758C999"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h) Informar ao Órgão Gerenciador ou à CONTRATANTE, conforme o caso, a ocorrência de fatos que possam interferir, direta ou indiretamente, na regularidade do fornecimento;</w:t>
      </w:r>
    </w:p>
    <w:p w14:paraId="243ADCE8"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i)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01398089"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j) Responsabilizar-se pelos vícios e danos decorrentes da execução do objeto, de acordo com os artigos 12, 13, 18 e 26, do Código de Defesa do Consumidor (Lei no 8.078, de 1990). </w:t>
      </w:r>
    </w:p>
    <w:p w14:paraId="1604A97D"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k) Atender prontamente a quaisquer exigências da Administração, inerentes ao objeto da presente licitação. </w:t>
      </w:r>
    </w:p>
    <w:p w14:paraId="4BE6F036"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l) Responsabilizar-se pelas despesas dos tributos, encargos trabalhistas, previdenciários, fiscais, comerciais, taxas, fretes, seguros, deslocamento de pessoal, prestação de garantia e quaisquer outras que incidam ou venham a incidir na execução do contrato. </w:t>
      </w:r>
    </w:p>
    <w:p w14:paraId="759A17C0"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m) Acatar as decisões e observações feitas pela fiscalização da contratante. </w:t>
      </w:r>
    </w:p>
    <w:p w14:paraId="338E17E3"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n) Fornecer o objeto no prazo estabelecido ou quando necessário o fornecimento, informando em tempo hábil qualquer motivo impeditivo ou que impossibilite assumir o estabelecido. </w:t>
      </w:r>
    </w:p>
    <w:p w14:paraId="6D37321C"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 xml:space="preserve">o) Atender, de imediato, às solicitações relativas à substituição, reposição ou troca do fornecimento para a execução do objeto que não atenda ao especificado. </w:t>
      </w:r>
    </w:p>
    <w:p w14:paraId="798A436B"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p) Quando for o caso, comunicar imediatamente à contratante qualquer anormalidade verificada, inclusive de ordem funcional, para que sejam adotadas as providências de regularização necessárias.</w:t>
      </w:r>
    </w:p>
    <w:p w14:paraId="48496BC3"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lastRenderedPageBreak/>
        <w:t>q) Assumir inteira responsabilidade quanto à qualidade dos objetos.</w:t>
      </w:r>
    </w:p>
    <w:p w14:paraId="43B7F679"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r) O objeto deverá ser entregue nos locais definidos pelo setor requisitante, durante o horário de funcionamento do estabelecimento;</w:t>
      </w:r>
    </w:p>
    <w:p w14:paraId="0377699C"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s) Fornecer materiais de primeira qualidade e estar de acordo com as normas e legislação pertinentes para cada um, e apresentar as características originais do fabricante quando aplicável;</w:t>
      </w:r>
    </w:p>
    <w:p w14:paraId="171B3D7F"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t) Reparar, remover, refazer ou substituir, às suas expensas, no todo ou em parte, os itens em que se verificarem defeitos ou incorreções resultantes da execução do objeto, no prazo máximo de 24 (vinte e quatro) horas;</w:t>
      </w:r>
    </w:p>
    <w:p w14:paraId="0B12F0FB"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u) Arcar com as despesas de carga, descarga e frete referentes às entregas dos materiais, inclusive as oriundas da devolução e reposição de mercadorias recusadas por não atenderem ao Edital;</w:t>
      </w:r>
    </w:p>
    <w:p w14:paraId="70B3775E" w14:textId="77777777" w:rsidR="002358C8" w:rsidRPr="002358C8" w:rsidRDefault="002358C8" w:rsidP="002358C8">
      <w:pPr>
        <w:spacing w:after="0" w:line="240" w:lineRule="auto"/>
        <w:ind w:right="-568"/>
        <w:jc w:val="both"/>
        <w:rPr>
          <w:rFonts w:ascii="Times New Roman" w:hAnsi="Times New Roman" w:cs="Times New Roman"/>
          <w:bCs/>
        </w:rPr>
      </w:pPr>
      <w:r w:rsidRPr="002358C8">
        <w:rPr>
          <w:rFonts w:ascii="Times New Roman" w:hAnsi="Times New Roman" w:cs="Times New Roman"/>
          <w:bCs/>
        </w:rPr>
        <w:t>v) 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2FF7351B" w14:textId="77777777" w:rsidR="002358C8" w:rsidRPr="002358C8" w:rsidRDefault="002358C8" w:rsidP="002358C8">
      <w:pPr>
        <w:spacing w:after="0" w:line="240" w:lineRule="auto"/>
        <w:ind w:right="-568"/>
        <w:jc w:val="both"/>
        <w:rPr>
          <w:rFonts w:ascii="Times New Roman" w:hAnsi="Times New Roman" w:cs="Times New Roman"/>
          <w:bCs/>
        </w:rPr>
      </w:pPr>
    </w:p>
    <w:p w14:paraId="39BD0C46"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7 Modelo de gestão do contrato, que descreve como a execução do objeto será acompanhada e fiscalizada pelo órgão ou entidade.</w:t>
      </w:r>
    </w:p>
    <w:p w14:paraId="248CAD80"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7.1 Compete à CONTRATANTE: </w:t>
      </w:r>
    </w:p>
    <w:p w14:paraId="43E8D9B2"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a) 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14:paraId="56F46578"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b) Efetuar o pagamento à CONTRATADA, de acordo com o estabelecido no instrumento contratual; </w:t>
      </w:r>
    </w:p>
    <w:p w14:paraId="78E5845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c) Promover o acompanhamento e a fiscalização do fornecimento do objeto anotando em registro próprio as falhas detectadas; </w:t>
      </w:r>
    </w:p>
    <w:p w14:paraId="1812A59F"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d) Comunicar prontamente à CONTRATADA qualquer anormalidade no objeto do instrumento contratual, podendo recusar o recebimento, caso não esteja de acordo com as especificações e condições estabelecidas no Termo de Referência; </w:t>
      </w:r>
    </w:p>
    <w:p w14:paraId="1E68783D"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7.2 Notificar previamente à CONTRATADA, quando da aplicação de sanções administrativas. </w:t>
      </w:r>
    </w:p>
    <w:p w14:paraId="28D98DD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7.3 A gestão do contrato segue o decreto municipal nº 4788/2023.</w:t>
      </w:r>
    </w:p>
    <w:p w14:paraId="3D22FDC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7.3.1 A gestão do contrato caberá ao Sr. Renaldo Mueller. </w:t>
      </w:r>
    </w:p>
    <w:p w14:paraId="026E3CCC"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7.3.2 A execução do contrato será acompanhada e fiscalizada pela Sra. Eleni Rutzen Endrigo em observância ao disposto no art. 117 e seguintes da Lei 14.133/2021.</w:t>
      </w:r>
    </w:p>
    <w:p w14:paraId="5A1F037F" w14:textId="77777777" w:rsidR="002358C8" w:rsidRPr="002358C8" w:rsidRDefault="002358C8" w:rsidP="002358C8">
      <w:pPr>
        <w:spacing w:after="0" w:line="240" w:lineRule="auto"/>
        <w:ind w:right="-568"/>
        <w:jc w:val="both"/>
        <w:rPr>
          <w:rFonts w:ascii="Times New Roman" w:hAnsi="Times New Roman" w:cs="Times New Roman"/>
          <w:b/>
          <w:color w:val="FF0000"/>
          <w:szCs w:val="24"/>
        </w:rPr>
      </w:pPr>
    </w:p>
    <w:p w14:paraId="72D6117A"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8 Critérios de medição e de pagamento.</w:t>
      </w:r>
    </w:p>
    <w:p w14:paraId="19696D35"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8.1 O pagamento dos fornecimentos efetuados, será feito através de crédito em conta, no banco indicado pela Licitante, em até 10 (dez) dias após o fornecimento do objeto, após confirmado o recebimento pela secretaria requisitante, mediante apresentação da Nota Fiscal, não acarretando qualquer acréscimo nos valores contratados.</w:t>
      </w:r>
    </w:p>
    <w:p w14:paraId="7C8F55B4"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8.1.1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21D7D739"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8.1.2 Havendo erro na apresentação da nota fiscal ou instrumento de cobrança equivalente, ou circunstância que impeça a liquidação da despesa, esta ficará sobrestada até que o contratado providencie as medidas saneadoras, sem ônus ao contratante.</w:t>
      </w:r>
    </w:p>
    <w:p w14:paraId="706870DC"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8.2 As notas fiscais eletrônicas deverão ser encaminhadas para o e-mail: licitacao@riqueza.sc.gov.br, nos arquivos com extensão XML e PDF.</w:t>
      </w:r>
    </w:p>
    <w:p w14:paraId="71BE88E0"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w:t>
      </w:r>
      <w:r w:rsidRPr="002358C8">
        <w:rPr>
          <w:rFonts w:ascii="Times New Roman" w:hAnsi="Times New Roman" w:cs="Times New Roman"/>
          <w:bCs/>
          <w:szCs w:val="24"/>
        </w:rPr>
        <w:lastRenderedPageBreak/>
        <w:t>e Decreto Municipal nº 4713/2023, sob pena de não aceitação da nota. As pessoas jurídicas optantes pelo Simples Nacional e MEI não estarão sujeitas a retenção.</w:t>
      </w:r>
    </w:p>
    <w:p w14:paraId="3595FB60"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8.4 Os serviços serão atestados provisoriamente, de forma sumária, no ato do fornecimento, juntamente com a nota fiscal ou instrumento de cobrança equivalente, pelo (a) responsável pelo acompanhamento e fiscalização do contrato, para efeito de posterior verificação de sua conformidade com as especificações constantes no Edital, anexos e proposta. </w:t>
      </w:r>
    </w:p>
    <w:p w14:paraId="55D97168"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8.5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11E09354"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8.6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6F80AA3F"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8.7 O recebimento provisório ou definitivo não excluirá a responsabilidade civil pela solidez e pela segurança do serviço nem a responsabilidade ético-profissional pela perfeita execução do contrato. </w:t>
      </w:r>
    </w:p>
    <w:p w14:paraId="36101D96" w14:textId="77777777" w:rsidR="002358C8" w:rsidRPr="002358C8" w:rsidRDefault="002358C8" w:rsidP="002358C8">
      <w:pPr>
        <w:spacing w:after="0" w:line="240" w:lineRule="auto"/>
        <w:ind w:right="-568"/>
        <w:jc w:val="both"/>
        <w:rPr>
          <w:rFonts w:ascii="Times New Roman" w:hAnsi="Times New Roman" w:cs="Times New Roman"/>
          <w:bCs/>
          <w:szCs w:val="24"/>
        </w:rPr>
      </w:pPr>
    </w:p>
    <w:p w14:paraId="234BD025"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9 Forma e critérios de seleção do fornecedor.</w:t>
      </w:r>
    </w:p>
    <w:p w14:paraId="2E7CEE50"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9.1 Para fins de habilitação, deverá o licitante comprovar os requisitos de habilitação jurídica, fiscal, econômico-financeira e qualificação técnica previstos no edital.</w:t>
      </w:r>
    </w:p>
    <w:p w14:paraId="09CF48DC"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9.2 O fornecedor será selecionado por meio da realização de procedimento de LICITAÇÃO, na modalidade PREGÃO, sob a forma ELETRÔNICA, com adoção do critério de julgamento pelo MENOR PREÇO POR ITEM.</w:t>
      </w:r>
    </w:p>
    <w:p w14:paraId="702AD292" w14:textId="77777777" w:rsidR="002358C8" w:rsidRPr="002358C8" w:rsidRDefault="002358C8" w:rsidP="002358C8">
      <w:pPr>
        <w:spacing w:after="0" w:line="240" w:lineRule="auto"/>
        <w:ind w:right="-568"/>
        <w:jc w:val="both"/>
        <w:rPr>
          <w:rFonts w:ascii="Times New Roman" w:hAnsi="Times New Roman" w:cs="Times New Roman"/>
          <w:bCs/>
          <w:szCs w:val="24"/>
        </w:rPr>
      </w:pPr>
    </w:p>
    <w:p w14:paraId="35DD2326"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F9A493C"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10.1 O valor máximo aceitável para a contratação dos alimentos é de R$ 109.480,70 (cento e nove mil quatrocentos e oitenta reais e setenta centavos).</w:t>
      </w:r>
    </w:p>
    <w:p w14:paraId="5CF87A3B" w14:textId="77777777" w:rsidR="002358C8" w:rsidRPr="002358C8" w:rsidRDefault="002358C8" w:rsidP="002358C8">
      <w:pPr>
        <w:spacing w:after="0" w:line="240" w:lineRule="auto"/>
        <w:ind w:right="-568"/>
        <w:jc w:val="both"/>
        <w:rPr>
          <w:rFonts w:ascii="Times New Roman" w:hAnsi="Times New Roman" w:cs="Times New Roman"/>
          <w:b/>
          <w:szCs w:val="24"/>
        </w:rPr>
      </w:pPr>
    </w:p>
    <w:p w14:paraId="437617F4"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
          <w:szCs w:val="24"/>
        </w:rPr>
        <w:t>11 Adequação orçamentária</w:t>
      </w:r>
    </w:p>
    <w:p w14:paraId="2481C269" w14:textId="77777777" w:rsidR="002358C8" w:rsidRPr="002358C8" w:rsidRDefault="002358C8" w:rsidP="002358C8">
      <w:pPr>
        <w:spacing w:after="0" w:line="240" w:lineRule="auto"/>
        <w:ind w:right="-568"/>
        <w:jc w:val="both"/>
        <w:rPr>
          <w:rFonts w:ascii="Times New Roman" w:hAnsi="Times New Roman" w:cs="Times New Roman"/>
          <w:b/>
          <w:szCs w:val="24"/>
        </w:rPr>
      </w:pPr>
      <w:r w:rsidRPr="002358C8">
        <w:rPr>
          <w:rFonts w:ascii="Times New Roman" w:hAnsi="Times New Roman" w:cs="Times New Roman"/>
          <w:bCs/>
          <w:szCs w:val="24"/>
        </w:rPr>
        <w:t>11.1</w:t>
      </w:r>
      <w:r w:rsidRPr="002358C8">
        <w:rPr>
          <w:rFonts w:ascii="Times New Roman" w:hAnsi="Times New Roman" w:cs="Times New Roman"/>
          <w:szCs w:val="24"/>
        </w:rPr>
        <w:t xml:space="preserve"> As despesas decorrentes do objeto da presente licitação correrão pelas seguintes dotações orçamentárias:</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2358C8" w:rsidRPr="002358C8" w14:paraId="09D886FE"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10BF6A9" w14:textId="77777777" w:rsidR="002358C8" w:rsidRPr="002358C8" w:rsidRDefault="002358C8" w:rsidP="002358C8">
            <w:pPr>
              <w:jc w:val="center"/>
              <w:rPr>
                <w:rFonts w:ascii="Times New Roman" w:hAnsi="Times New Roman"/>
              </w:rPr>
            </w:pPr>
            <w:bookmarkStart w:id="89" w:name="_Hlk167266920"/>
            <w:r w:rsidRPr="002358C8">
              <w:rPr>
                <w:rFonts w:ascii="Times New Roman" w:hAnsi="Times New Roman"/>
                <w:b/>
                <w:i/>
                <w:sz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630273EE" w14:textId="77777777" w:rsidR="002358C8" w:rsidRPr="002358C8" w:rsidRDefault="002358C8" w:rsidP="002358C8">
            <w:pPr>
              <w:ind w:right="-568"/>
              <w:jc w:val="center"/>
              <w:rPr>
                <w:rFonts w:ascii="Times New Roman" w:hAnsi="Times New Roman"/>
              </w:rPr>
            </w:pPr>
            <w:r w:rsidRPr="002358C8">
              <w:rPr>
                <w:rFonts w:ascii="Times New Roman" w:hAnsi="Times New Roman"/>
                <w:b/>
                <w:i/>
                <w:sz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702656B0" w14:textId="77777777" w:rsidR="002358C8" w:rsidRPr="002358C8" w:rsidRDefault="002358C8" w:rsidP="002358C8">
            <w:pPr>
              <w:ind w:left="79" w:right="-568"/>
              <w:rPr>
                <w:rFonts w:ascii="Times New Roman" w:hAnsi="Times New Roman"/>
              </w:rPr>
            </w:pPr>
            <w:r w:rsidRPr="002358C8">
              <w:rPr>
                <w:rFonts w:ascii="Times New Roman" w:hAnsi="Times New Roman"/>
                <w:b/>
                <w:i/>
                <w:sz w:val="20"/>
              </w:rPr>
              <w:t xml:space="preserve">CÓDIGO </w:t>
            </w:r>
          </w:p>
        </w:tc>
      </w:tr>
      <w:tr w:rsidR="002358C8" w:rsidRPr="002358C8" w14:paraId="0EC2917A"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2BF64DC"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138D3AAB" w14:textId="77777777" w:rsidR="002358C8" w:rsidRPr="002358C8" w:rsidRDefault="002358C8" w:rsidP="002358C8">
            <w:pPr>
              <w:ind w:right="-568"/>
              <w:rPr>
                <w:rFonts w:ascii="Times New Roman" w:hAnsi="Times New Roman"/>
              </w:rPr>
            </w:pPr>
            <w:r w:rsidRPr="002358C8">
              <w:rPr>
                <w:rFonts w:ascii="Times New Roman" w:hAnsi="Times New Roman"/>
                <w:sz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2C10776E"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05 </w:t>
            </w:r>
          </w:p>
        </w:tc>
      </w:tr>
      <w:tr w:rsidR="002358C8" w:rsidRPr="002358C8" w14:paraId="69369374"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953B8FB"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7BEC4FD8" w14:textId="77777777" w:rsidR="002358C8" w:rsidRPr="002358C8" w:rsidRDefault="002358C8" w:rsidP="002358C8">
            <w:pPr>
              <w:ind w:right="-568"/>
              <w:rPr>
                <w:rFonts w:ascii="Times New Roman" w:hAnsi="Times New Roman"/>
              </w:rPr>
            </w:pPr>
            <w:r w:rsidRPr="002358C8">
              <w:rPr>
                <w:rFonts w:ascii="Times New Roman" w:hAnsi="Times New Roman"/>
                <w:sz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3C0096E"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01 </w:t>
            </w:r>
          </w:p>
        </w:tc>
      </w:tr>
      <w:tr w:rsidR="002358C8" w:rsidRPr="002358C8" w14:paraId="6CC198C5"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DC3C8D1"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0AFBE78D" w14:textId="77777777" w:rsidR="002358C8" w:rsidRPr="002358C8" w:rsidRDefault="002358C8" w:rsidP="002358C8">
            <w:pPr>
              <w:ind w:right="-568"/>
              <w:rPr>
                <w:rFonts w:ascii="Times New Roman" w:hAnsi="Times New Roman"/>
              </w:rPr>
            </w:pPr>
            <w:r w:rsidRPr="002358C8">
              <w:rPr>
                <w:rFonts w:ascii="Times New Roman" w:hAnsi="Times New Roman"/>
                <w:sz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7CEEB5CE"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12 </w:t>
            </w:r>
          </w:p>
        </w:tc>
      </w:tr>
      <w:tr w:rsidR="002358C8" w:rsidRPr="002358C8" w14:paraId="39F96C84"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A0E9DFF"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7DD03725" w14:textId="77777777" w:rsidR="002358C8" w:rsidRPr="002358C8" w:rsidRDefault="002358C8" w:rsidP="002358C8">
            <w:pPr>
              <w:ind w:right="-568"/>
              <w:rPr>
                <w:rFonts w:ascii="Times New Roman" w:hAnsi="Times New Roman"/>
              </w:rPr>
            </w:pPr>
            <w:r w:rsidRPr="002358C8">
              <w:rPr>
                <w:rFonts w:ascii="Times New Roman" w:hAnsi="Times New Roman"/>
                <w:sz w:val="20"/>
              </w:rPr>
              <w:t>Alimentação e Nutrição</w:t>
            </w:r>
          </w:p>
        </w:tc>
        <w:tc>
          <w:tcPr>
            <w:tcW w:w="1566" w:type="dxa"/>
            <w:tcBorders>
              <w:top w:val="single" w:sz="4" w:space="0" w:color="000000"/>
              <w:left w:val="single" w:sz="4" w:space="0" w:color="000000"/>
              <w:bottom w:val="single" w:sz="4" w:space="0" w:color="000000"/>
              <w:right w:val="single" w:sz="4" w:space="0" w:color="000000"/>
            </w:tcBorders>
            <w:hideMark/>
          </w:tcPr>
          <w:p w14:paraId="37E07BC8"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306 </w:t>
            </w:r>
          </w:p>
        </w:tc>
      </w:tr>
      <w:tr w:rsidR="002358C8" w:rsidRPr="002358C8" w14:paraId="6F95910F"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0C4DB05"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0B132B35" w14:textId="77777777" w:rsidR="002358C8" w:rsidRPr="002358C8" w:rsidRDefault="002358C8" w:rsidP="002358C8">
            <w:pPr>
              <w:ind w:right="-568"/>
              <w:rPr>
                <w:rFonts w:ascii="Times New Roman" w:hAnsi="Times New Roman"/>
              </w:rPr>
            </w:pPr>
            <w:r w:rsidRPr="002358C8">
              <w:rPr>
                <w:rFonts w:ascii="Times New Roman" w:hAnsi="Times New Roman"/>
                <w:sz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796D424E"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0004 </w:t>
            </w:r>
          </w:p>
        </w:tc>
      </w:tr>
      <w:tr w:rsidR="002358C8" w:rsidRPr="002358C8" w14:paraId="1B56C000"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7EAEDD9"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6AB39258" w14:textId="77777777" w:rsidR="002358C8" w:rsidRPr="002358C8" w:rsidRDefault="002358C8" w:rsidP="002358C8">
            <w:pPr>
              <w:ind w:right="-568"/>
              <w:rPr>
                <w:rFonts w:ascii="Times New Roman" w:hAnsi="Times New Roman"/>
              </w:rPr>
            </w:pPr>
            <w:r w:rsidRPr="002358C8">
              <w:rPr>
                <w:rFonts w:ascii="Times New Roman" w:hAnsi="Times New Roman"/>
                <w:sz w:val="20"/>
              </w:rPr>
              <w:t>Manutenção Programa de Alimentação Escolar</w:t>
            </w:r>
          </w:p>
        </w:tc>
        <w:tc>
          <w:tcPr>
            <w:tcW w:w="1566" w:type="dxa"/>
            <w:tcBorders>
              <w:top w:val="single" w:sz="4" w:space="0" w:color="000000"/>
              <w:left w:val="single" w:sz="4" w:space="0" w:color="000000"/>
              <w:bottom w:val="single" w:sz="4" w:space="0" w:color="000000"/>
              <w:right w:val="single" w:sz="4" w:space="0" w:color="000000"/>
            </w:tcBorders>
            <w:hideMark/>
          </w:tcPr>
          <w:p w14:paraId="0602251F" w14:textId="77777777" w:rsidR="002358C8" w:rsidRPr="002358C8" w:rsidRDefault="002358C8" w:rsidP="002358C8">
            <w:pPr>
              <w:ind w:right="112"/>
              <w:jc w:val="right"/>
              <w:rPr>
                <w:rFonts w:ascii="Times New Roman" w:hAnsi="Times New Roman"/>
              </w:rPr>
            </w:pPr>
            <w:r w:rsidRPr="002358C8">
              <w:rPr>
                <w:rFonts w:ascii="Times New Roman" w:hAnsi="Times New Roman"/>
                <w:sz w:val="20"/>
              </w:rPr>
              <w:t xml:space="preserve">2.022 </w:t>
            </w:r>
          </w:p>
        </w:tc>
      </w:tr>
      <w:tr w:rsidR="002358C8" w:rsidRPr="002358C8" w14:paraId="4DCCAF07"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A107A24" w14:textId="77777777" w:rsidR="002358C8" w:rsidRPr="002358C8" w:rsidRDefault="002358C8" w:rsidP="002358C8">
            <w:pPr>
              <w:jc w:val="right"/>
              <w:rPr>
                <w:rFonts w:ascii="Times New Roman" w:hAnsi="Times New Roman"/>
              </w:rPr>
            </w:pPr>
            <w:r w:rsidRPr="002358C8">
              <w:rPr>
                <w:rFonts w:ascii="Times New Roman" w:hAnsi="Times New Roman"/>
                <w:sz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152AB57C" w14:textId="77777777" w:rsidR="002358C8" w:rsidRPr="002358C8" w:rsidRDefault="002358C8" w:rsidP="002358C8">
            <w:pPr>
              <w:ind w:right="-568"/>
              <w:rPr>
                <w:rFonts w:ascii="Times New Roman" w:hAnsi="Times New Roman"/>
                <w:sz w:val="20"/>
              </w:rPr>
            </w:pPr>
            <w:r w:rsidRPr="002358C8">
              <w:rPr>
                <w:rFonts w:ascii="Times New Roman" w:hAnsi="Times New Roman"/>
                <w:sz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228119EF" w14:textId="77777777" w:rsidR="002358C8" w:rsidRPr="002358C8" w:rsidRDefault="002358C8" w:rsidP="002358C8">
            <w:pPr>
              <w:ind w:right="112"/>
              <w:jc w:val="right"/>
              <w:rPr>
                <w:rFonts w:ascii="Times New Roman" w:hAnsi="Times New Roman"/>
                <w:sz w:val="20"/>
              </w:rPr>
            </w:pPr>
            <w:r w:rsidRPr="002358C8">
              <w:rPr>
                <w:rFonts w:ascii="Times New Roman" w:hAnsi="Times New Roman"/>
                <w:sz w:val="20"/>
              </w:rPr>
              <w:t>1500</w:t>
            </w:r>
          </w:p>
        </w:tc>
      </w:tr>
      <w:tr w:rsidR="002358C8" w:rsidRPr="002358C8" w14:paraId="45DDB7A0"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40638B24" w14:textId="77777777" w:rsidR="002358C8" w:rsidRPr="002358C8" w:rsidRDefault="002358C8" w:rsidP="002358C8">
            <w:pPr>
              <w:ind w:right="-568"/>
              <w:rPr>
                <w:rFonts w:ascii="Times New Roman" w:hAnsi="Times New Roman"/>
                <w:sz w:val="20"/>
              </w:rPr>
            </w:pPr>
            <w:r w:rsidRPr="002358C8">
              <w:rPr>
                <w:rFonts w:ascii="Times New Roman" w:hAnsi="Times New Roman"/>
                <w:b/>
                <w:sz w:val="20"/>
              </w:rPr>
              <w:t>II – CARACTERIZAÇÃO DO PROJETO/ATIVIDADE</w:t>
            </w:r>
          </w:p>
        </w:tc>
      </w:tr>
      <w:tr w:rsidR="002358C8" w:rsidRPr="002358C8" w14:paraId="005F6A93"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65DA3CE8" w14:textId="77777777" w:rsidR="002358C8" w:rsidRPr="002358C8" w:rsidRDefault="002358C8" w:rsidP="002358C8">
            <w:pPr>
              <w:ind w:right="-568"/>
              <w:rPr>
                <w:rFonts w:ascii="Times New Roman" w:hAnsi="Times New Roman"/>
              </w:rPr>
            </w:pPr>
            <w:r w:rsidRPr="002358C8">
              <w:rPr>
                <w:rFonts w:ascii="Times New Roman" w:hAnsi="Times New Roman"/>
                <w:sz w:val="20"/>
              </w:rPr>
              <w:t>3.3.90.30.07.00.00 – GÊNERO DE ALIMENTAÇÃO</w:t>
            </w:r>
          </w:p>
        </w:tc>
      </w:tr>
    </w:tbl>
    <w:bookmarkEnd w:id="89"/>
    <w:p w14:paraId="67883828" w14:textId="77777777" w:rsidR="002358C8" w:rsidRPr="002358C8" w:rsidRDefault="002358C8" w:rsidP="002358C8">
      <w:pPr>
        <w:spacing w:after="0" w:line="240" w:lineRule="auto"/>
        <w:ind w:right="-568"/>
        <w:jc w:val="both"/>
        <w:rPr>
          <w:rFonts w:ascii="Times New Roman" w:hAnsi="Times New Roman" w:cs="Times New Roman"/>
          <w:b/>
          <w:szCs w:val="24"/>
          <w:u w:val="single"/>
        </w:rPr>
      </w:pPr>
      <w:r w:rsidRPr="002358C8">
        <w:rPr>
          <w:rFonts w:ascii="Times New Roman" w:hAnsi="Times New Roman" w:cs="Times New Roman"/>
          <w:b/>
          <w:szCs w:val="24"/>
        </w:rPr>
        <w:t xml:space="preserve">12 Indicação dos locais de entrega dos produtos e das regras para recebimentos provisório e definitivo, </w:t>
      </w:r>
      <w:r w:rsidRPr="002358C8">
        <w:rPr>
          <w:rFonts w:ascii="Times New Roman" w:hAnsi="Times New Roman" w:cs="Times New Roman"/>
          <w:b/>
          <w:szCs w:val="24"/>
          <w:u w:val="single"/>
        </w:rPr>
        <w:t>quando for o caso.</w:t>
      </w:r>
    </w:p>
    <w:p w14:paraId="6FDF3D8E"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a) Os itens que compõe o objeto deste edital deverão ser fornecidos durante a vigência da Ata de Registro de Preço, conforme a necessidade da Secretaria solicitante.  </w:t>
      </w:r>
    </w:p>
    <w:p w14:paraId="624975CF"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b) Os produtos deverão ser de primeira qualidade e a entrega será de forma parcelada e continuada, de acordo com a solicitação prévia da secretaria do município, através de requisições e ou solicitações. </w:t>
      </w:r>
    </w:p>
    <w:p w14:paraId="37395E8A"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c) A CONTRATADA terá o prazo máximo de 05 (cinco) dias após o recebimento da Nota de Empenho ou ordem de compra para entregar o objeto que se refere a presente licitação ao Município de </w:t>
      </w:r>
      <w:r w:rsidRPr="002358C8">
        <w:rPr>
          <w:rFonts w:ascii="Times New Roman" w:hAnsi="Times New Roman" w:cs="Times New Roman"/>
          <w:bCs/>
          <w:szCs w:val="24"/>
        </w:rPr>
        <w:lastRenderedPageBreak/>
        <w:t xml:space="preserve">Riqueza/SC, quando o produto for relacionado à padaria, o produto deve ser do dia, ou seja, o produto deve ser confeccionado no dia de sua entrega ao ente municipal.  </w:t>
      </w:r>
    </w:p>
    <w:p w14:paraId="2EECB3E4"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d) O local de entrega será relatado na Ordem de Compra, conforme solicitação da secretaria. </w:t>
      </w:r>
    </w:p>
    <w:p w14:paraId="49BE10E9"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e) 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02 (duas) horas, sempre com a anuência da administração municipal.</w:t>
      </w:r>
    </w:p>
    <w:p w14:paraId="1B9BA7BE"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f) Todos os produtos deverão estar em perfeitas condições de uso na embalagem original e lacrados (quando for o caso).  </w:t>
      </w:r>
    </w:p>
    <w:p w14:paraId="3D7EE97C"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g) O valor ofertado deverá incluir todos os demais custos, seja de deslocamento ou outro qualquer. </w:t>
      </w:r>
    </w:p>
    <w:p w14:paraId="48CFFC22"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 xml:space="preserve">h) O transporte dos produtos, deve ser realizado dentro das normas de vigilância sanitária e demais correlatas. </w:t>
      </w:r>
    </w:p>
    <w:p w14:paraId="6E088621"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i) O objeto desta licitação deverá ser entregue nos horários de 07h 45min as 11h 45min e 13h 30min as 17h, ou solicitados pela secretaria solicitante.</w:t>
      </w:r>
    </w:p>
    <w:p w14:paraId="580EA1C3" w14:textId="77777777" w:rsidR="002358C8" w:rsidRPr="002358C8" w:rsidRDefault="002358C8" w:rsidP="002358C8">
      <w:pPr>
        <w:spacing w:after="0" w:line="240" w:lineRule="auto"/>
        <w:ind w:right="-568"/>
        <w:jc w:val="both"/>
        <w:rPr>
          <w:rFonts w:ascii="Times New Roman" w:hAnsi="Times New Roman" w:cs="Times New Roman"/>
          <w:b/>
          <w:szCs w:val="24"/>
          <w:u w:val="single"/>
        </w:rPr>
      </w:pPr>
    </w:p>
    <w:p w14:paraId="4460A6C2" w14:textId="77777777" w:rsidR="002358C8" w:rsidRPr="002358C8" w:rsidRDefault="002358C8" w:rsidP="002358C8">
      <w:pPr>
        <w:spacing w:after="0" w:line="240" w:lineRule="auto"/>
        <w:ind w:right="-568"/>
        <w:jc w:val="both"/>
        <w:rPr>
          <w:rFonts w:ascii="Times New Roman" w:hAnsi="Times New Roman" w:cs="Times New Roman"/>
          <w:b/>
          <w:szCs w:val="24"/>
          <w:u w:val="single"/>
        </w:rPr>
      </w:pPr>
      <w:r w:rsidRPr="002358C8">
        <w:rPr>
          <w:rFonts w:ascii="Times New Roman" w:hAnsi="Times New Roman" w:cs="Times New Roman"/>
          <w:b/>
          <w:szCs w:val="24"/>
        </w:rPr>
        <w:t xml:space="preserve">13 Especificação da garantia exigida e das condições de manutenção e assistência técnica, </w:t>
      </w:r>
      <w:r w:rsidRPr="002358C8">
        <w:rPr>
          <w:rFonts w:ascii="Times New Roman" w:hAnsi="Times New Roman" w:cs="Times New Roman"/>
          <w:b/>
          <w:szCs w:val="24"/>
          <w:u w:val="single"/>
        </w:rPr>
        <w:t>quando for o caso</w:t>
      </w:r>
    </w:p>
    <w:p w14:paraId="4AEA300D" w14:textId="77777777" w:rsidR="002358C8" w:rsidRPr="002358C8" w:rsidRDefault="002358C8" w:rsidP="002358C8">
      <w:pPr>
        <w:spacing w:after="0" w:line="240" w:lineRule="auto"/>
        <w:ind w:right="-568"/>
        <w:jc w:val="both"/>
        <w:rPr>
          <w:rFonts w:ascii="Times New Roman" w:hAnsi="Times New Roman" w:cs="Times New Roman"/>
          <w:b/>
          <w:bCs/>
          <w:szCs w:val="24"/>
        </w:rPr>
      </w:pPr>
      <w:r w:rsidRPr="002358C8">
        <w:rPr>
          <w:rFonts w:ascii="Times New Roman" w:hAnsi="Times New Roman" w:cs="Times New Roman"/>
          <w:b/>
          <w:bCs/>
          <w:szCs w:val="24"/>
        </w:rPr>
        <w:t>* 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w:t>
      </w:r>
    </w:p>
    <w:p w14:paraId="154238D1" w14:textId="77777777" w:rsidR="002358C8" w:rsidRPr="002358C8" w:rsidRDefault="002358C8" w:rsidP="002358C8">
      <w:pPr>
        <w:spacing w:after="0" w:line="240" w:lineRule="auto"/>
        <w:ind w:right="-568"/>
        <w:jc w:val="both"/>
        <w:rPr>
          <w:rFonts w:ascii="Times New Roman" w:hAnsi="Times New Roman" w:cs="Times New Roman"/>
          <w:bCs/>
          <w:szCs w:val="24"/>
        </w:rPr>
      </w:pPr>
      <w:r w:rsidRPr="002358C8">
        <w:rPr>
          <w:rFonts w:ascii="Times New Roman" w:hAnsi="Times New Roman" w:cs="Times New Roman"/>
          <w:bCs/>
          <w:szCs w:val="24"/>
        </w:rPr>
        <w:t>13.1 Não serão necessárias garantias e manutenção previamente à essa celebração do contrato.</w:t>
      </w:r>
    </w:p>
    <w:p w14:paraId="288A7874" w14:textId="77777777" w:rsidR="002358C8" w:rsidRPr="002358C8" w:rsidRDefault="002358C8" w:rsidP="002358C8">
      <w:pPr>
        <w:spacing w:after="0" w:line="240" w:lineRule="auto"/>
        <w:ind w:right="-568"/>
        <w:jc w:val="both"/>
        <w:rPr>
          <w:rFonts w:ascii="Times New Roman" w:hAnsi="Times New Roman" w:cs="Times New Roman"/>
          <w:szCs w:val="24"/>
        </w:rPr>
      </w:pPr>
    </w:p>
    <w:p w14:paraId="633BBB67" w14:textId="77777777" w:rsidR="002358C8" w:rsidRPr="002358C8" w:rsidRDefault="002358C8" w:rsidP="002358C8">
      <w:pPr>
        <w:spacing w:after="0" w:line="240" w:lineRule="auto"/>
        <w:ind w:right="-568"/>
        <w:jc w:val="right"/>
        <w:rPr>
          <w:rFonts w:ascii="Times New Roman" w:hAnsi="Times New Roman" w:cs="Times New Roman"/>
          <w:szCs w:val="24"/>
        </w:rPr>
      </w:pPr>
    </w:p>
    <w:p w14:paraId="05914047" w14:textId="77777777" w:rsidR="002358C8" w:rsidRPr="002358C8" w:rsidRDefault="002358C8" w:rsidP="002358C8">
      <w:pPr>
        <w:spacing w:after="0" w:line="240" w:lineRule="auto"/>
        <w:ind w:right="-568"/>
        <w:jc w:val="right"/>
        <w:rPr>
          <w:rFonts w:ascii="Times New Roman" w:hAnsi="Times New Roman" w:cs="Times New Roman"/>
          <w:szCs w:val="24"/>
        </w:rPr>
      </w:pPr>
      <w:r w:rsidRPr="002358C8">
        <w:rPr>
          <w:rFonts w:ascii="Times New Roman" w:hAnsi="Times New Roman" w:cs="Times New Roman"/>
          <w:szCs w:val="24"/>
        </w:rPr>
        <w:t>Riqueza, 24 de junho de 2024.</w:t>
      </w:r>
    </w:p>
    <w:p w14:paraId="305B9FD0" w14:textId="77777777" w:rsidR="002358C8" w:rsidRPr="002358C8" w:rsidRDefault="002358C8" w:rsidP="002358C8">
      <w:pPr>
        <w:spacing w:after="0" w:line="240" w:lineRule="auto"/>
        <w:ind w:right="-568"/>
        <w:jc w:val="both"/>
        <w:rPr>
          <w:rFonts w:ascii="Times New Roman" w:hAnsi="Times New Roman" w:cs="Times New Roman"/>
          <w:szCs w:val="24"/>
        </w:rPr>
      </w:pPr>
    </w:p>
    <w:p w14:paraId="460EB4FF" w14:textId="77777777" w:rsidR="002358C8" w:rsidRPr="002358C8" w:rsidRDefault="002358C8" w:rsidP="002358C8">
      <w:pPr>
        <w:spacing w:after="0" w:line="240" w:lineRule="auto"/>
        <w:ind w:right="-568"/>
        <w:jc w:val="both"/>
        <w:rPr>
          <w:rFonts w:ascii="Times New Roman" w:hAnsi="Times New Roman" w:cs="Times New Roman"/>
          <w:szCs w:val="24"/>
        </w:rPr>
      </w:pPr>
    </w:p>
    <w:p w14:paraId="3D426A96" w14:textId="77777777" w:rsidR="002358C8" w:rsidRPr="002358C8" w:rsidRDefault="002358C8" w:rsidP="002358C8">
      <w:pPr>
        <w:spacing w:after="0" w:line="240" w:lineRule="auto"/>
        <w:ind w:right="-568"/>
        <w:jc w:val="both"/>
        <w:rPr>
          <w:rFonts w:ascii="Times New Roman" w:hAnsi="Times New Roman" w:cs="Times New Roman"/>
          <w:szCs w:val="24"/>
        </w:rPr>
      </w:pPr>
    </w:p>
    <w:p w14:paraId="37FFCF10" w14:textId="77777777" w:rsidR="002358C8" w:rsidRPr="002358C8" w:rsidRDefault="002358C8" w:rsidP="002358C8">
      <w:pPr>
        <w:pStyle w:val="TextosemFormatao"/>
        <w:ind w:right="-568"/>
        <w:jc w:val="center"/>
        <w:rPr>
          <w:rFonts w:ascii="Times New Roman" w:hAnsi="Times New Roman"/>
          <w:b/>
          <w:szCs w:val="24"/>
        </w:rPr>
      </w:pPr>
      <w:r w:rsidRPr="002358C8">
        <w:rPr>
          <w:rFonts w:ascii="Times New Roman" w:hAnsi="Times New Roman"/>
          <w:b/>
          <w:szCs w:val="24"/>
        </w:rPr>
        <w:t>ELENÍ RUTZEN ENDRIGO</w:t>
      </w:r>
    </w:p>
    <w:p w14:paraId="6BB77918" w14:textId="77777777" w:rsidR="002358C8" w:rsidRPr="002358C8" w:rsidRDefault="002358C8" w:rsidP="002358C8">
      <w:pPr>
        <w:spacing w:after="0" w:line="240" w:lineRule="auto"/>
        <w:ind w:right="-568"/>
        <w:jc w:val="center"/>
        <w:rPr>
          <w:rFonts w:ascii="Times New Roman" w:hAnsi="Times New Roman" w:cs="Times New Roman"/>
          <w:szCs w:val="24"/>
        </w:rPr>
      </w:pPr>
      <w:r w:rsidRPr="002358C8">
        <w:rPr>
          <w:rFonts w:ascii="Times New Roman" w:hAnsi="Times New Roman" w:cs="Times New Roman"/>
          <w:szCs w:val="24"/>
        </w:rPr>
        <w:t>Secretária de Educação</w:t>
      </w:r>
    </w:p>
    <w:p w14:paraId="78AD7737" w14:textId="77777777" w:rsidR="002358C8" w:rsidRPr="002358C8" w:rsidRDefault="002358C8" w:rsidP="002358C8">
      <w:pPr>
        <w:spacing w:after="0" w:line="240" w:lineRule="auto"/>
        <w:ind w:right="-568"/>
        <w:jc w:val="center"/>
        <w:rPr>
          <w:rFonts w:ascii="Times New Roman" w:hAnsi="Times New Roman" w:cs="Times New Roman"/>
          <w:szCs w:val="24"/>
        </w:rPr>
      </w:pPr>
    </w:p>
    <w:p w14:paraId="31C36F98" w14:textId="77777777" w:rsidR="002358C8" w:rsidRDefault="002358C8" w:rsidP="002358C8">
      <w:pPr>
        <w:jc w:val="both"/>
        <w:rPr>
          <w:szCs w:val="24"/>
        </w:rPr>
      </w:pPr>
    </w:p>
    <w:p w14:paraId="319CE260" w14:textId="77777777" w:rsidR="002358C8" w:rsidRPr="00BA31DC" w:rsidRDefault="002358C8" w:rsidP="002358C8">
      <w:pPr>
        <w:rPr>
          <w:rStyle w:val="Hyperlink"/>
          <w:szCs w:val="24"/>
        </w:rPr>
      </w:pPr>
    </w:p>
    <w:p w14:paraId="6AA553A4" w14:textId="77777777" w:rsidR="002358C8" w:rsidRDefault="002358C8" w:rsidP="002358C8">
      <w:pPr>
        <w:rPr>
          <w:rStyle w:val="Hyperlink"/>
          <w:szCs w:val="24"/>
        </w:rPr>
      </w:pPr>
    </w:p>
    <w:p w14:paraId="6386A174" w14:textId="77777777" w:rsidR="002358C8" w:rsidRPr="00E64170" w:rsidRDefault="002358C8" w:rsidP="002358C8">
      <w:pPr>
        <w:rPr>
          <w:szCs w:val="24"/>
        </w:rPr>
      </w:pPr>
    </w:p>
    <w:p w14:paraId="3EECC80A" w14:textId="77777777" w:rsidR="002358C8" w:rsidRPr="00E64170" w:rsidRDefault="002358C8" w:rsidP="002358C8">
      <w:pPr>
        <w:rPr>
          <w:szCs w:val="24"/>
        </w:rPr>
      </w:pPr>
    </w:p>
    <w:p w14:paraId="1CC30CDD" w14:textId="77777777" w:rsidR="002358C8" w:rsidRPr="00E64170" w:rsidRDefault="002358C8" w:rsidP="002358C8">
      <w:pPr>
        <w:rPr>
          <w:szCs w:val="24"/>
        </w:rPr>
      </w:pPr>
    </w:p>
    <w:p w14:paraId="01D13CFA" w14:textId="77777777" w:rsidR="002358C8" w:rsidRPr="00E64170" w:rsidRDefault="002358C8" w:rsidP="002358C8">
      <w:pPr>
        <w:rPr>
          <w:szCs w:val="24"/>
        </w:rPr>
      </w:pPr>
    </w:p>
    <w:p w14:paraId="531CE942" w14:textId="77777777" w:rsidR="002358C8" w:rsidRPr="00E64170" w:rsidRDefault="002358C8" w:rsidP="002358C8">
      <w:pPr>
        <w:rPr>
          <w:szCs w:val="24"/>
        </w:rPr>
      </w:pPr>
    </w:p>
    <w:p w14:paraId="172D69CA" w14:textId="77777777" w:rsidR="002358C8" w:rsidRPr="00E64170" w:rsidRDefault="002358C8" w:rsidP="002358C8">
      <w:pPr>
        <w:rPr>
          <w:szCs w:val="24"/>
        </w:rPr>
      </w:pPr>
    </w:p>
    <w:p w14:paraId="44402893" w14:textId="0EC31514" w:rsidR="002358C8" w:rsidRDefault="002358C8" w:rsidP="002358C8">
      <w:pPr>
        <w:rPr>
          <w:szCs w:val="24"/>
        </w:rPr>
      </w:pPr>
    </w:p>
    <w:p w14:paraId="6D0C4919" w14:textId="0B5D4410" w:rsidR="006A3C60" w:rsidRDefault="006A3C60" w:rsidP="002358C8">
      <w:pPr>
        <w:rPr>
          <w:szCs w:val="24"/>
        </w:rPr>
      </w:pPr>
    </w:p>
    <w:p w14:paraId="1408D695" w14:textId="77777777" w:rsidR="006A3C60" w:rsidRPr="00E64170" w:rsidRDefault="006A3C60" w:rsidP="002358C8">
      <w:pPr>
        <w:rPr>
          <w:szCs w:val="24"/>
        </w:rPr>
      </w:pPr>
    </w:p>
    <w:p w14:paraId="37D01982" w14:textId="1F7C6079" w:rsidR="00987A9A" w:rsidRDefault="00987A9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8DD31C" w14:textId="77777777" w:rsidR="00186A31" w:rsidRPr="00087F65" w:rsidRDefault="00186A3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375DAFF4"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152CF729" w14:textId="6819695E"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90"/>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2"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3"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64"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65"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6"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67"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68"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9"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0"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1"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2"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3"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74"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75"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76"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7"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78"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1CAE1FB2"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02D888A8"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5BF3CF6B" w14:textId="4C97156C"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1"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1"/>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1C66E1C1" w14:textId="1DE2EC48" w:rsidR="00DF58A0" w:rsidRPr="00412933" w:rsidRDefault="00AD4B8A" w:rsidP="00412933">
      <w:pPr>
        <w:ind w:right="-568"/>
        <w:jc w:val="both"/>
        <w:rPr>
          <w:rFonts w:ascii="Times New Roman" w:hAnsi="Times New Roman" w:cs="Times New Roman"/>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0D48A6" w:rsidRPr="000D48A6">
        <w:rPr>
          <w:rFonts w:ascii="Times New Roman" w:hAnsi="Times New Roman" w:cs="Times New Roman"/>
        </w:rPr>
        <w:t>registro de preços para aquisição estimada e parcelada de gêneros alimentícios para a merenda escolar, que será ofertado aos alunos das escolas da rede municipal de ensino destinados para atender a demanda da Secretari</w:t>
      </w:r>
      <w:r w:rsidR="007D70BD">
        <w:rPr>
          <w:rFonts w:ascii="Times New Roman" w:hAnsi="Times New Roman" w:cs="Times New Roman"/>
        </w:rPr>
        <w:t>a de Educação</w:t>
      </w:r>
      <w:r w:rsidR="000D48A6" w:rsidRPr="000D48A6">
        <w:rPr>
          <w:rFonts w:ascii="Times New Roman" w:hAnsi="Times New Roman" w:cs="Times New Roman"/>
        </w:rPr>
        <w:t>, conforme especificações constantes no edital e seus anexos</w:t>
      </w:r>
      <w:r w:rsidR="00AB762D" w:rsidRPr="00AB762D">
        <w:rPr>
          <w:rFonts w:ascii="Times New Roman" w:hAnsi="Times New Roman" w:cs="Times New Roman"/>
        </w:rPr>
        <w:t>.</w:t>
      </w:r>
    </w:p>
    <w:p w14:paraId="44F66E0B"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SEGUNDA </w:t>
      </w:r>
      <w:r w:rsidRPr="00087F65">
        <w:rPr>
          <w:spacing w:val="2"/>
          <w:sz w:val="22"/>
          <w:szCs w:val="22"/>
        </w:rPr>
        <w:t>– </w:t>
      </w:r>
      <w:r w:rsidRPr="00087F65">
        <w:rPr>
          <w:b/>
          <w:bCs/>
          <w:spacing w:val="2"/>
          <w:sz w:val="22"/>
          <w:szCs w:val="22"/>
        </w:rPr>
        <w:t>DAS INFORMAÇÕES CONFIDENCIAIS</w:t>
      </w:r>
    </w:p>
    <w:p w14:paraId="3CE885CC" w14:textId="6CF9E026" w:rsidR="00AD4B8A" w:rsidRPr="00087F65" w:rsidRDefault="004B4FD2" w:rsidP="00DC1E4B">
      <w:pPr>
        <w:pStyle w:val="NormalWeb"/>
        <w:shd w:val="clear" w:color="auto" w:fill="FFFFFF"/>
        <w:tabs>
          <w:tab w:val="right" w:pos="8080"/>
        </w:tabs>
        <w:spacing w:after="0" w:line="240" w:lineRule="auto"/>
        <w:ind w:right="-567"/>
        <w:jc w:val="both"/>
        <w:rPr>
          <w:spacing w:val="2"/>
          <w:sz w:val="22"/>
          <w:szCs w:val="22"/>
        </w:rPr>
      </w:pPr>
      <w:r w:rsidRPr="00087F65">
        <w:rPr>
          <w:b/>
          <w:spacing w:val="2"/>
          <w:sz w:val="22"/>
          <w:szCs w:val="22"/>
        </w:rPr>
        <w:t>2.</w:t>
      </w:r>
      <w:r w:rsidR="00AD4B8A" w:rsidRPr="00087F65">
        <w:rPr>
          <w:b/>
          <w:spacing w:val="2"/>
          <w:sz w:val="22"/>
          <w:szCs w:val="22"/>
        </w:rPr>
        <w:t>1</w:t>
      </w:r>
      <w:r w:rsidR="00AD4B8A" w:rsidRPr="00087F65">
        <w:rPr>
          <w:spacing w:val="2"/>
          <w:sz w:val="22"/>
          <w:szCs w:val="22"/>
        </w:rPr>
        <w:t xml:space="preserve"> Para todos os efeitos deste instrumento, serão consideradas confidenciais,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79"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w:t>
      </w:r>
      <w:r w:rsidRPr="00087F65">
        <w:rPr>
          <w:spacing w:val="2"/>
          <w:sz w:val="22"/>
          <w:szCs w:val="22"/>
        </w:rPr>
        <w:lastRenderedPageBreak/>
        <w:t>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0"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1"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2"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18245F39" w:rsidR="00AD4B8A" w:rsidRPr="00203AF3" w:rsidRDefault="004B4FD2" w:rsidP="00203AF3">
      <w:pPr>
        <w:spacing w:after="0" w:line="240" w:lineRule="auto"/>
        <w:ind w:right="-567"/>
        <w:jc w:val="both"/>
        <w:rPr>
          <w:rFonts w:ascii="Times New Roman" w:hAnsi="Times New Roman" w:cs="Times New Roman"/>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1D2248" w:rsidRPr="001D2248">
        <w:rPr>
          <w:rFonts w:ascii="Times New Roman" w:hAnsi="Times New Roman" w:cs="Times New Roman"/>
        </w:rPr>
        <w:t>registro de preços para aquisição estimada e parcelada de gêneros alimentícios para a merenda escolar, que será ofertado aos alunos das escolas da rede municipal de ensino destinados para atender a demanda da Secretaria de Educação, Cultura e Esporte, conforme especificações constantes no edital e seus anexos</w:t>
      </w:r>
      <w:r w:rsidR="001D2248" w:rsidRPr="00203AF3">
        <w:rPr>
          <w:rFonts w:ascii="Times New Roman" w:hAnsi="Times New Roman" w:cs="Times New Roman"/>
          <w:spacing w:val="2"/>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3"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0" w:type="auto"/>
        <w:tblLook w:val="04A0" w:firstRow="1" w:lastRow="0" w:firstColumn="1" w:lastColumn="0" w:noHBand="0" w:noVBand="1"/>
      </w:tblPr>
      <w:tblGrid>
        <w:gridCol w:w="4281"/>
        <w:gridCol w:w="4213"/>
      </w:tblGrid>
      <w:tr w:rsidR="00AD4B8A" w:rsidRPr="00087F65" w14:paraId="01240D39" w14:textId="77777777" w:rsidTr="006A7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213" w:type="dxa"/>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6A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213" w:type="dxa"/>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5441681F" w14:textId="6C444F0A"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13993469" w14:textId="7510E575" w:rsidR="008503C4" w:rsidRDefault="008503C4" w:rsidP="003D0AB3">
      <w:pPr>
        <w:tabs>
          <w:tab w:val="right" w:pos="8080"/>
        </w:tabs>
        <w:spacing w:after="0" w:line="240" w:lineRule="auto"/>
        <w:ind w:right="-568"/>
        <w:jc w:val="center"/>
        <w:rPr>
          <w:rFonts w:ascii="Times New Roman" w:hAnsi="Times New Roman" w:cs="Times New Roman"/>
          <w:b/>
        </w:rPr>
      </w:pPr>
    </w:p>
    <w:p w14:paraId="243FBDFB" w14:textId="3C67FF0E" w:rsidR="006A3C60" w:rsidRDefault="006A3C60" w:rsidP="003D0AB3">
      <w:pPr>
        <w:tabs>
          <w:tab w:val="right" w:pos="8080"/>
        </w:tabs>
        <w:spacing w:after="0" w:line="240" w:lineRule="auto"/>
        <w:ind w:right="-568"/>
        <w:jc w:val="center"/>
        <w:rPr>
          <w:rFonts w:ascii="Times New Roman" w:hAnsi="Times New Roman" w:cs="Times New Roman"/>
          <w:b/>
        </w:rPr>
      </w:pPr>
    </w:p>
    <w:p w14:paraId="62C722BF" w14:textId="277675F0"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36B61E06" w14:textId="1BE46EA5"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2"/>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84"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85"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86"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87"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88"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7C901FB2" w:rsidR="00AD4B8A"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1CEDD8" w14:textId="30DD4CD0" w:rsidR="006A3C60" w:rsidRDefault="006A3C6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73052CD0"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13E6D786" w14:textId="278462BB"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3"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3"/>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0"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EE4070D" w:rsidR="00AD4B8A"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799FA480"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p>
    <w:p w14:paraId="71A380F9" w14:textId="663E2E17"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4"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4"/>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2"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3"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00AE6DA4" w:rsidR="00F41B73"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EB0D9C3" w14:textId="219ED5A0" w:rsidR="006A3C60" w:rsidRDefault="006A3C6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72F2E6E4"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6BA768AB" w14:textId="5E602F31"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5"/>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4"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29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378C0023" w:rsidR="00002944" w:rsidRDefault="00002944" w:rsidP="00425FA1">
      <w:pPr>
        <w:tabs>
          <w:tab w:val="right" w:pos="8080"/>
        </w:tabs>
        <w:spacing w:after="0" w:line="240" w:lineRule="auto"/>
        <w:ind w:right="-568"/>
        <w:jc w:val="center"/>
        <w:rPr>
          <w:rFonts w:ascii="Times New Roman" w:hAnsi="Times New Roman" w:cs="Times New Roman"/>
        </w:rPr>
      </w:pPr>
    </w:p>
    <w:p w14:paraId="10EE0F6A" w14:textId="17D2210A" w:rsidR="006A3C60" w:rsidRDefault="006A3C60" w:rsidP="00425FA1">
      <w:pPr>
        <w:tabs>
          <w:tab w:val="right" w:pos="8080"/>
        </w:tabs>
        <w:spacing w:after="0" w:line="240" w:lineRule="auto"/>
        <w:ind w:right="-568"/>
        <w:jc w:val="center"/>
        <w:rPr>
          <w:rFonts w:ascii="Times New Roman" w:hAnsi="Times New Roman" w:cs="Times New Roman"/>
        </w:rPr>
      </w:pPr>
    </w:p>
    <w:p w14:paraId="734A33B4" w14:textId="77777777" w:rsidR="006A3C60" w:rsidRPr="00087F65" w:rsidRDefault="006A3C60"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28A74A35"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54045E48" w14:textId="22E9E059"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8BD4EED"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2A484891"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64EF5EEB" w14:textId="091F8C06"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296"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297"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02A67FD7" w:rsidR="00C94C3F" w:rsidRDefault="00C94C3F" w:rsidP="00425FA1">
      <w:pPr>
        <w:tabs>
          <w:tab w:val="right" w:pos="8080"/>
        </w:tabs>
        <w:spacing w:after="0" w:line="240" w:lineRule="auto"/>
        <w:ind w:right="-568"/>
        <w:jc w:val="center"/>
        <w:rPr>
          <w:rFonts w:ascii="Times New Roman" w:hAnsi="Times New Roman" w:cs="Times New Roman"/>
        </w:rPr>
      </w:pPr>
    </w:p>
    <w:p w14:paraId="48830C68" w14:textId="667FDF8D" w:rsidR="006A3C60" w:rsidRDefault="006A3C60" w:rsidP="00425FA1">
      <w:pPr>
        <w:tabs>
          <w:tab w:val="right" w:pos="8080"/>
        </w:tabs>
        <w:spacing w:after="0" w:line="240" w:lineRule="auto"/>
        <w:ind w:right="-568"/>
        <w:jc w:val="center"/>
        <w:rPr>
          <w:rFonts w:ascii="Times New Roman" w:hAnsi="Times New Roman" w:cs="Times New Roman"/>
        </w:rPr>
      </w:pPr>
    </w:p>
    <w:p w14:paraId="52B01909" w14:textId="77777777" w:rsidR="006A3C60" w:rsidRDefault="006A3C60"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5C74D4F5"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4C2CF088" w14:textId="5D51FB2B"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6"/>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5F391F47"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751971"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261CB7">
        <w:rPr>
          <w:rFonts w:ascii="Times New Roman" w:hAnsi="Times New Roman" w:cs="Times New Roman"/>
        </w:rPr>
        <w:t>618/2024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261CB7">
        <w:rPr>
          <w:rFonts w:ascii="Times New Roman" w:hAnsi="Times New Roman" w:cs="Times New Roman"/>
        </w:rPr>
        <w:t>20/2024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01EC0206"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261CB7">
        <w:rPr>
          <w:rFonts w:ascii="Times New Roman" w:hAnsi="Times New Roman" w:cs="Times New Roman"/>
        </w:rPr>
        <w:t>618/2024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261CB7">
        <w:rPr>
          <w:rFonts w:ascii="Times New Roman" w:hAnsi="Times New Roman" w:cs="Times New Roman"/>
        </w:rPr>
        <w:t>20/2024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298"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299"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1"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2"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03"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04"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05"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06"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07"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08"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09"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0"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12D0A142"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á acompanhada e fiscalizada pela</w:t>
      </w:r>
      <w:r w:rsidRPr="00087F65">
        <w:rPr>
          <w:rFonts w:ascii="Times New Roman" w:hAnsi="Times New Roman" w:cs="Times New Roman"/>
          <w:iCs/>
        </w:rPr>
        <w:t xml:space="preserve"> </w:t>
      </w:r>
      <w:r w:rsidR="009F6C6D">
        <w:rPr>
          <w:rFonts w:ascii="Times New Roman" w:hAnsi="Times New Roman" w:cs="Times New Roman"/>
        </w:rPr>
        <w:t>Sra</w:t>
      </w:r>
      <w:r w:rsidR="007674AC" w:rsidRPr="00BF46EF">
        <w:rPr>
          <w:rFonts w:ascii="Times New Roman" w:hAnsi="Times New Roman" w:cs="Times New Roman"/>
        </w:rPr>
        <w:t xml:space="preserve">. </w:t>
      </w:r>
      <w:r w:rsidR="007674AC" w:rsidRPr="00551B98">
        <w:rPr>
          <w:rFonts w:ascii="Times New Roman" w:hAnsi="Times New Roman" w:cs="Times New Roman"/>
          <w:iCs/>
        </w:rPr>
        <w:t>Eleni</w:t>
      </w:r>
      <w:r w:rsidR="007674AC" w:rsidRPr="00BF46EF">
        <w:rPr>
          <w:rFonts w:ascii="Times New Roman" w:hAnsi="Times New Roman" w:cs="Times New Roman"/>
          <w:iCs/>
        </w:rPr>
        <w:t xml:space="preserve"> Rutzen Endrigo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1"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2"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3"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092EF4C4" w:rsidR="003F5542" w:rsidRPr="00087F65" w:rsidRDefault="00AB78DC" w:rsidP="00425FA1">
            <w:pPr>
              <w:tabs>
                <w:tab w:val="right" w:pos="8080"/>
              </w:tabs>
              <w:ind w:right="-568"/>
              <w:jc w:val="center"/>
              <w:rPr>
                <w:rFonts w:ascii="Times New Roman" w:hAnsi="Times New Roman" w:cs="Times New Roman"/>
                <w:b/>
              </w:rPr>
            </w:pPr>
            <w:r w:rsidRPr="00087F65">
              <w:rPr>
                <w:rFonts w:ascii="Times New Roman" w:hAnsi="Times New Roman" w:cs="Times New Roman"/>
                <w:b/>
              </w:rPr>
              <w:t>RENALDO MUELLER</w:t>
            </w:r>
          </w:p>
          <w:p w14:paraId="065C598C" w14:textId="27EE9016"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B78DC" w:rsidRPr="00087F65">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1E47F7B5" w:rsidR="00FA4DE3" w:rsidRPr="00087F65" w:rsidRDefault="007D70B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7AAA9AC5">
                <wp:simplePos x="0" y="0"/>
                <wp:positionH relativeFrom="margin">
                  <wp:posOffset>-672465</wp:posOffset>
                </wp:positionH>
                <wp:positionV relativeFrom="paragraph">
                  <wp:posOffset>209550</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3B2269" w:rsidRDefault="003B2269"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3B2269" w:rsidRDefault="003B2269"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3B2269" w:rsidRPr="00CD3874" w:rsidRDefault="003B2269"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52.95pt;margin-top:16.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WUkkO+EAAAALAQAADwAAAGRycy9kb3ducmV2LnhtbEyP&#10;y07DMBBF90j8gzVIbFDrPCCkIU6FkEB0BwXB1o3dJMIeB9tNw98zXcFuRnN059x6PVvDJu3D4FBA&#10;ukyAaWydGrAT8P72uCiBhShRSeNQC/jRAdbN+VktK+WO+KqnbewYhWCopIA+xrHiPLS9tjIs3aiR&#10;bnvnrYy0+o4rL48Ubg3PkqTgVg5IH3o56odet1/bgxVQXj9Pn2GTv3y0xd6s4tXt9PTthbi8mO/v&#10;gEU9xz8YTvqkDg057dwBVWBGwCJNblbECshzKkVEVmQpsN1pKEvgTc3/d2h+AQAA//8DAFBLAQIt&#10;ABQABgAIAAAAIQC2gziS/gAAAOEBAAATAAAAAAAAAAAAAAAAAAAAAABbQ29udGVudF9UeXBlc10u&#10;eG1sUEsBAi0AFAAGAAgAAAAhADj9If/WAAAAlAEAAAsAAAAAAAAAAAAAAAAALwEAAF9yZWxzLy5y&#10;ZWxzUEsBAi0AFAAGAAgAAAAhAK5Fo/AkAgAARgQAAA4AAAAAAAAAAAAAAAAALgIAAGRycy9lMm9E&#10;b2MueG1sUEsBAi0AFAAGAAgAAAAhAFlJJDvhAAAACwEAAA8AAAAAAAAAAAAAAAAAfgQAAGRycy9k&#10;b3ducmV2LnhtbFBLBQYAAAAABAAEAPMAAACMBQAAAAA=&#10;">
                <v:textbox>
                  <w:txbxContent>
                    <w:p w14:paraId="44C30BEE" w14:textId="77777777" w:rsidR="003B2269" w:rsidRDefault="003B2269"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3B2269" w:rsidRDefault="003B2269"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3B2269" w:rsidRPr="00CD3874" w:rsidRDefault="003B2269"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79C341" w14:textId="77305F73"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60635424"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3706A41"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4E4390C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5D7940C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161A4CCF"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169B344" w:rsidR="002A1431" w:rsidRPr="00087F65" w:rsidRDefault="002A1431"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6BBFC3E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A100896"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265D60" w14:textId="5ED90184" w:rsidR="006A3C60" w:rsidRDefault="006A3C6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1D382970"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61CB7">
        <w:rPr>
          <w:rFonts w:ascii="Times New Roman" w:hAnsi="Times New Roman" w:cs="Times New Roman"/>
          <w:b/>
        </w:rPr>
        <w:t>618/2024</w:t>
      </w:r>
      <w:r w:rsidRPr="00087F65">
        <w:rPr>
          <w:rFonts w:ascii="Times New Roman" w:hAnsi="Times New Roman" w:cs="Times New Roman"/>
          <w:b/>
        </w:rPr>
        <w:t xml:space="preserve"> </w:t>
      </w:r>
    </w:p>
    <w:p w14:paraId="575BA76B" w14:textId="3349120D"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261CB7">
        <w:rPr>
          <w:rFonts w:ascii="Times New Roman" w:hAnsi="Times New Roman" w:cs="Times New Roman"/>
          <w:b/>
        </w:rPr>
        <w:t>20/2024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7"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7"/>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42323500"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730D76"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261CB7">
        <w:rPr>
          <w:rFonts w:ascii="Times New Roman" w:hAnsi="Times New Roman" w:cs="Times New Roman"/>
        </w:rPr>
        <w:t>618/2024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261CB7">
        <w:rPr>
          <w:rFonts w:ascii="Times New Roman" w:hAnsi="Times New Roman" w:cs="Times New Roman"/>
        </w:rPr>
        <w:t>20/2024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14"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26B56A99" w14:textId="13CC9AAB" w:rsidR="008F7726" w:rsidRPr="006028A2" w:rsidRDefault="008002EF" w:rsidP="008F7726">
      <w:pPr>
        <w:spacing w:after="0" w:line="240" w:lineRule="auto"/>
        <w:ind w:right="-568"/>
        <w:jc w:val="both"/>
        <w:rPr>
          <w:rFonts w:ascii="Times New Roman" w:eastAsia="Times New Roman" w:hAnsi="Times New Roman" w:cs="Times New Roman"/>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8F7726" w:rsidRPr="006028A2">
        <w:rPr>
          <w:rFonts w:ascii="Times New Roman" w:eastAsia="Times New Roman" w:hAnsi="Times New Roman" w:cs="Times New Roman"/>
          <w:lang w:eastAsia="pt-BR"/>
        </w:rPr>
        <w:t>registro de preços para aquisição estimada e parcelada de gêneros alimentícios, destinados as secretarias municipais, conforme especificações constantes no edital e seus anexos.</w:t>
      </w:r>
    </w:p>
    <w:p w14:paraId="5F80A39F" w14:textId="77777777" w:rsidR="008F7726" w:rsidRPr="007E22E2" w:rsidRDefault="008F7726" w:rsidP="008F7726">
      <w:pPr>
        <w:spacing w:after="0" w:line="240" w:lineRule="auto"/>
        <w:ind w:right="-567"/>
        <w:jc w:val="both"/>
        <w:rPr>
          <w:rFonts w:ascii="Times New Roman" w:hAnsi="Times New Roman" w:cs="Times New Roman"/>
        </w:rPr>
      </w:pPr>
    </w:p>
    <w:p w14:paraId="6B77F327" w14:textId="3123D8F6" w:rsidR="00FA4DE3" w:rsidRPr="00087F65" w:rsidRDefault="00FA4DE3" w:rsidP="008F7726">
      <w:pPr>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15"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6AE2AF90"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261CB7">
        <w:rPr>
          <w:rFonts w:ascii="Times New Roman" w:hAnsi="Times New Roman" w:cs="Times New Roman"/>
        </w:rPr>
        <w:t>618/2024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261CB7">
        <w:rPr>
          <w:rFonts w:ascii="Times New Roman" w:hAnsi="Times New Roman" w:cs="Times New Roman"/>
        </w:rPr>
        <w:t>20/2024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8" w:name="art92ii"/>
      <w:bookmarkStart w:id="99" w:name="art92iii"/>
      <w:bookmarkEnd w:id="98"/>
      <w:bookmarkEnd w:id="99"/>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16"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17"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18"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45E04A28" w14:textId="07A23BF3" w:rsidR="007A478B" w:rsidRPr="00684F31" w:rsidRDefault="007A478B" w:rsidP="00682581">
      <w:pPr>
        <w:pStyle w:val="PargrafodaLista"/>
        <w:numPr>
          <w:ilvl w:val="1"/>
          <w:numId w:val="98"/>
        </w:numPr>
        <w:tabs>
          <w:tab w:val="left" w:pos="284"/>
        </w:tabs>
        <w:spacing w:after="0" w:line="240" w:lineRule="auto"/>
        <w:ind w:left="0" w:right="-568" w:firstLine="0"/>
        <w:jc w:val="both"/>
        <w:rPr>
          <w:rFonts w:ascii="Times New Roman" w:eastAsia="Times New Roman" w:hAnsi="Times New Roman" w:cs="Times New Roman"/>
          <w:color w:val="000000"/>
          <w:lang w:eastAsia="pt-BR"/>
        </w:rPr>
      </w:pPr>
      <w:r w:rsidRPr="00684F31">
        <w:rPr>
          <w:rFonts w:ascii="Times New Roman" w:eastAsia="Times New Roman" w:hAnsi="Times New Roman" w:cs="Times New Roman"/>
          <w:color w:val="000000"/>
          <w:lang w:eastAsia="pt-BR"/>
        </w:rPr>
        <w:t>O valor ofertado deverá incluir todos os demais custos, incluindo todas as despesas de transporte, tributos, encargos sociais, trabalhistas ou outro qualquer;</w:t>
      </w:r>
    </w:p>
    <w:p w14:paraId="4889C4DC" w14:textId="459FC432" w:rsidR="007A478B" w:rsidRPr="00205F91" w:rsidRDefault="007A478B" w:rsidP="00682581">
      <w:pPr>
        <w:numPr>
          <w:ilvl w:val="1"/>
          <w:numId w:val="98"/>
        </w:numPr>
        <w:tabs>
          <w:tab w:val="left" w:pos="284"/>
        </w:tabs>
        <w:spacing w:after="0" w:line="240" w:lineRule="auto"/>
        <w:ind w:left="0" w:right="-568" w:firstLine="0"/>
        <w:contextualSpacing/>
        <w:jc w:val="both"/>
        <w:rPr>
          <w:rFonts w:ascii="Times New Roman" w:eastAsia="Times New Roman" w:hAnsi="Times New Roman" w:cs="Times New Roman"/>
          <w:color w:val="000000"/>
          <w:lang w:eastAsia="pt-BR"/>
        </w:rPr>
      </w:pPr>
      <w:r w:rsidRPr="00205F91">
        <w:rPr>
          <w:rFonts w:ascii="Times New Roman" w:eastAsia="Times New Roman" w:hAnsi="Times New Roman" w:cs="Times New Roman"/>
          <w:color w:val="000000"/>
          <w:lang w:eastAsia="pt-BR"/>
        </w:rPr>
        <w:t xml:space="preserve"> O item deverá ser entregue </w:t>
      </w:r>
      <w:r>
        <w:rPr>
          <w:rFonts w:ascii="Times New Roman" w:eastAsia="Times New Roman" w:hAnsi="Times New Roman" w:cs="Times New Roman"/>
          <w:color w:val="000000"/>
          <w:lang w:eastAsia="pt-BR"/>
        </w:rPr>
        <w:t>conforme pedido da Secretaria</w:t>
      </w:r>
      <w:r w:rsidRPr="00205F91">
        <w:rPr>
          <w:rFonts w:ascii="Times New Roman" w:eastAsia="Times New Roman" w:hAnsi="Times New Roman" w:cs="Times New Roman"/>
          <w:color w:val="000000"/>
          <w:lang w:eastAsia="pt-BR"/>
        </w:rPr>
        <w:t xml:space="preserve">; </w:t>
      </w:r>
    </w:p>
    <w:p w14:paraId="68520E13" w14:textId="77777777" w:rsidR="007A478B" w:rsidRPr="00205F91" w:rsidRDefault="007A478B" w:rsidP="00682581">
      <w:pPr>
        <w:numPr>
          <w:ilvl w:val="1"/>
          <w:numId w:val="98"/>
        </w:numPr>
        <w:tabs>
          <w:tab w:val="left" w:pos="284"/>
          <w:tab w:val="left" w:pos="426"/>
        </w:tabs>
        <w:spacing w:after="0" w:line="240" w:lineRule="auto"/>
        <w:ind w:left="0" w:right="-568" w:firstLine="0"/>
        <w:contextualSpacing/>
        <w:jc w:val="both"/>
        <w:rPr>
          <w:rFonts w:ascii="Times New Roman" w:eastAsia="Times New Roman" w:hAnsi="Times New Roman" w:cs="Times New Roman"/>
          <w:color w:val="000000"/>
          <w:lang w:eastAsia="pt-BR"/>
        </w:rPr>
      </w:pPr>
      <w:r w:rsidRPr="00205F91">
        <w:rPr>
          <w:rFonts w:ascii="Times New Roman" w:eastAsia="Times New Roman" w:hAnsi="Times New Roman" w:cs="Times New Roman"/>
          <w:color w:val="000000"/>
          <w:lang w:eastAsia="pt-BR"/>
        </w:rPr>
        <w:t xml:space="preserve"> O pagamento ficará condicionado ao fornecimento do objeto de conformidade com o processo licitatório e proposta ofertada;</w:t>
      </w:r>
    </w:p>
    <w:p w14:paraId="68A791F5" w14:textId="77777777" w:rsidR="00450928" w:rsidRPr="002F01C9" w:rsidRDefault="00450928" w:rsidP="00682581">
      <w:pPr>
        <w:numPr>
          <w:ilvl w:val="1"/>
          <w:numId w:val="98"/>
        </w:numPr>
        <w:tabs>
          <w:tab w:val="left" w:pos="284"/>
          <w:tab w:val="left" w:pos="426"/>
        </w:tabs>
        <w:spacing w:after="0" w:line="240" w:lineRule="auto"/>
        <w:ind w:left="0" w:right="-568" w:firstLine="0"/>
        <w:contextualSpacing/>
        <w:jc w:val="both"/>
        <w:rPr>
          <w:rFonts w:ascii="Times New Roman" w:eastAsia="Times New Roman" w:hAnsi="Times New Roman" w:cs="Times New Roman"/>
          <w:color w:val="000000"/>
          <w:lang w:eastAsia="pt-BR"/>
        </w:rPr>
      </w:pPr>
      <w:r w:rsidRPr="00205F91">
        <w:rPr>
          <w:rFonts w:ascii="Times New Roman" w:eastAsia="DengXian" w:hAnsi="Times New Roman" w:cs="Times New Roman"/>
          <w:color w:val="000000"/>
          <w:lang w:eastAsia="pt-BR"/>
        </w:rPr>
        <w:t>A contratada deverá aguardar, no momento da entrega, a conferência dos produtos que será feita pelo contratante.</w:t>
      </w:r>
    </w:p>
    <w:p w14:paraId="22B1DB62" w14:textId="5490D79A" w:rsidR="00A1438B" w:rsidRPr="004136B2" w:rsidRDefault="00A1438B" w:rsidP="00E729CC">
      <w:pPr>
        <w:tabs>
          <w:tab w:val="left" w:pos="284"/>
          <w:tab w:val="left" w:pos="567"/>
        </w:tabs>
        <w:spacing w:after="0" w:line="240" w:lineRule="auto"/>
        <w:ind w:right="-568"/>
        <w:contextualSpacing/>
        <w:jc w:val="both"/>
        <w:rPr>
          <w:rFonts w:ascii="Times New Roman" w:eastAsia="Times New Roman" w:hAnsi="Times New Roman" w:cs="Times New Roman"/>
          <w:lang w:eastAsia="pt-BR"/>
        </w:rPr>
      </w:pPr>
      <w:r w:rsidRPr="004136B2">
        <w:rPr>
          <w:rFonts w:ascii="Times New Roman" w:eastAsia="Times New Roman" w:hAnsi="Times New Roman" w:cs="Times New Roman"/>
          <w:b/>
          <w:lang w:eastAsia="pt-BR"/>
        </w:rPr>
        <w:t>4.</w:t>
      </w:r>
      <w:r w:rsidR="00684F31">
        <w:rPr>
          <w:rFonts w:ascii="Times New Roman" w:eastAsia="Times New Roman" w:hAnsi="Times New Roman" w:cs="Times New Roman"/>
          <w:b/>
          <w:lang w:eastAsia="pt-BR"/>
        </w:rPr>
        <w:t>5</w:t>
      </w:r>
      <w:r w:rsidRPr="004136B2">
        <w:rPr>
          <w:rFonts w:ascii="Times New Roman" w:eastAsia="Times New Roman" w:hAnsi="Times New Roman" w:cs="Times New Roman"/>
          <w:lang w:eastAsia="pt-BR"/>
        </w:rPr>
        <w:t xml:space="preserve"> Comunicar à Contratante, no prazo máximo de 24 (vinte e quatro) horas que antecede à data da entrega, os motivos que impossibilitem o cumprimento do prazo previsto, com a devida comprovação;</w:t>
      </w:r>
    </w:p>
    <w:p w14:paraId="13954029" w14:textId="6F762221" w:rsidR="00F84A05" w:rsidRPr="004136B2" w:rsidRDefault="00684F31" w:rsidP="00E729CC">
      <w:pPr>
        <w:spacing w:after="0" w:line="240" w:lineRule="auto"/>
        <w:ind w:left="-5" w:right="-568"/>
        <w:rPr>
          <w:rFonts w:ascii="Times New Roman" w:hAnsi="Times New Roman" w:cs="Times New Roman"/>
        </w:rPr>
      </w:pPr>
      <w:r>
        <w:rPr>
          <w:rFonts w:ascii="Times New Roman" w:hAnsi="Times New Roman" w:cs="Times New Roman"/>
          <w:b/>
        </w:rPr>
        <w:t>4.6</w:t>
      </w:r>
      <w:r w:rsidR="00450928">
        <w:rPr>
          <w:rFonts w:ascii="Times New Roman" w:hAnsi="Times New Roman" w:cs="Times New Roman"/>
        </w:rPr>
        <w:t xml:space="preserve"> </w:t>
      </w:r>
      <w:r w:rsidR="00F84A05" w:rsidRPr="004136B2">
        <w:rPr>
          <w:rFonts w:ascii="Times New Roman" w:hAnsi="Times New Roman" w:cs="Times New Roman"/>
        </w:rPr>
        <w:t xml:space="preserve">O item que compõe o objeto deste contrato deverá ser fornecido durante a vigência do contrato, conforme a necessidade da Secretaria requisitante.  </w:t>
      </w:r>
    </w:p>
    <w:p w14:paraId="5FCB2EC6" w14:textId="4C7EF1CF" w:rsidR="00F84A05" w:rsidRPr="004136B2" w:rsidRDefault="00F84A05" w:rsidP="00E729CC">
      <w:pPr>
        <w:spacing w:after="0" w:line="240" w:lineRule="auto"/>
        <w:ind w:left="-5" w:right="-568"/>
        <w:rPr>
          <w:rFonts w:ascii="Times New Roman" w:hAnsi="Times New Roman" w:cs="Times New Roman"/>
        </w:rPr>
      </w:pPr>
      <w:r w:rsidRPr="004136B2">
        <w:rPr>
          <w:rFonts w:ascii="Times New Roman" w:hAnsi="Times New Roman" w:cs="Times New Roman"/>
          <w:b/>
        </w:rPr>
        <w:t xml:space="preserve">4.7 </w:t>
      </w:r>
      <w:r w:rsidRPr="004136B2">
        <w:rPr>
          <w:rFonts w:ascii="Times New Roman" w:hAnsi="Times New Roman" w:cs="Times New Roman"/>
        </w:rPr>
        <w:t xml:space="preserve">O </w:t>
      </w:r>
      <w:r w:rsidR="00450928">
        <w:rPr>
          <w:rFonts w:ascii="Times New Roman" w:hAnsi="Times New Roman" w:cs="Times New Roman"/>
        </w:rPr>
        <w:t>objeto</w:t>
      </w:r>
      <w:r w:rsidRPr="004136B2">
        <w:rPr>
          <w:rFonts w:ascii="Times New Roman" w:hAnsi="Times New Roman" w:cs="Times New Roman"/>
        </w:rPr>
        <w:t xml:space="preserve"> deverá ser de primeira qualidade e </w:t>
      </w:r>
      <w:r w:rsidR="00450928">
        <w:rPr>
          <w:rFonts w:ascii="Times New Roman" w:hAnsi="Times New Roman" w:cs="Times New Roman"/>
        </w:rPr>
        <w:t>o fornecimento</w:t>
      </w:r>
      <w:r w:rsidRPr="004136B2">
        <w:rPr>
          <w:rFonts w:ascii="Times New Roman" w:hAnsi="Times New Roman" w:cs="Times New Roman"/>
        </w:rPr>
        <w:t xml:space="preserve"> será de forma parcelada e continuada, de acordo com a solicitação prévia do município de Riqueza, através de requisições e ou solicitações, durante a vigência do instrumento contatual. </w:t>
      </w:r>
    </w:p>
    <w:p w14:paraId="7A6A7CF1" w14:textId="07426CF5" w:rsidR="00D229EE" w:rsidRDefault="00F84A05" w:rsidP="00682581">
      <w:pPr>
        <w:pStyle w:val="PargrafodaLista"/>
        <w:numPr>
          <w:ilvl w:val="1"/>
          <w:numId w:val="99"/>
        </w:numPr>
        <w:tabs>
          <w:tab w:val="left" w:pos="426"/>
        </w:tabs>
        <w:spacing w:after="0" w:line="240" w:lineRule="auto"/>
        <w:ind w:left="0" w:right="-568" w:firstLine="0"/>
        <w:jc w:val="both"/>
        <w:rPr>
          <w:rFonts w:ascii="Times New Roman" w:hAnsi="Times New Roman" w:cs="Times New Roman"/>
        </w:rPr>
      </w:pPr>
      <w:r w:rsidRPr="00D229EE">
        <w:rPr>
          <w:rFonts w:ascii="Times New Roman" w:hAnsi="Times New Roman" w:cs="Times New Roman"/>
        </w:rPr>
        <w:t xml:space="preserve">A contratada deverá observar os prazos, a forma de </w:t>
      </w:r>
      <w:r w:rsidR="007F34EE">
        <w:rPr>
          <w:rFonts w:ascii="Times New Roman" w:hAnsi="Times New Roman" w:cs="Times New Roman"/>
        </w:rPr>
        <w:t>entrega</w:t>
      </w:r>
      <w:r w:rsidRPr="00D229EE">
        <w:rPr>
          <w:rFonts w:ascii="Times New Roman" w:hAnsi="Times New Roman" w:cs="Times New Roman"/>
        </w:rPr>
        <w:t>, de acordo com as especificações do Termo de Referência</w:t>
      </w:r>
      <w:r w:rsidR="000E15B8" w:rsidRPr="00D229EE">
        <w:rPr>
          <w:rFonts w:ascii="Times New Roman" w:hAnsi="Times New Roman" w:cs="Times New Roman"/>
        </w:rPr>
        <w:t>;</w:t>
      </w:r>
    </w:p>
    <w:p w14:paraId="208189F5" w14:textId="3DD42C44" w:rsidR="00D229EE" w:rsidRPr="00D229EE" w:rsidRDefault="00D229EE" w:rsidP="00682581">
      <w:pPr>
        <w:pStyle w:val="PargrafodaLista"/>
        <w:numPr>
          <w:ilvl w:val="1"/>
          <w:numId w:val="99"/>
        </w:numPr>
        <w:tabs>
          <w:tab w:val="left" w:pos="426"/>
        </w:tabs>
        <w:spacing w:after="0" w:line="240" w:lineRule="auto"/>
        <w:ind w:left="0" w:right="-568" w:firstLine="0"/>
        <w:jc w:val="both"/>
        <w:rPr>
          <w:rFonts w:ascii="Times New Roman" w:hAnsi="Times New Roman" w:cs="Times New Roman"/>
        </w:rPr>
      </w:pPr>
      <w:r w:rsidRPr="00D229EE">
        <w:rPr>
          <w:rFonts w:ascii="Times New Roman" w:hAnsi="Times New Roman" w:cs="Times New Roman"/>
          <w:bCs/>
        </w:rPr>
        <w:lastRenderedPageBreak/>
        <w:t>O objeto deverá ser entregue nos locais definidos pelo setor requisitante, durante o horário de funcionamento do estabelecimento;</w:t>
      </w:r>
    </w:p>
    <w:p w14:paraId="6E87BB33" w14:textId="77777777" w:rsidR="00A1438B" w:rsidRPr="00087F65" w:rsidRDefault="00A1438B" w:rsidP="00A1438B">
      <w:pPr>
        <w:tabs>
          <w:tab w:val="left" w:pos="284"/>
          <w:tab w:val="left" w:pos="567"/>
        </w:tabs>
        <w:spacing w:after="0" w:line="240" w:lineRule="auto"/>
        <w:contextualSpacing/>
        <w:jc w:val="both"/>
        <w:rPr>
          <w:rFonts w:ascii="Times New Roman" w:eastAsia="Times New Roman" w:hAnsi="Times New Roman" w:cs="Times New Roman"/>
          <w:sz w:val="24"/>
          <w:szCs w:val="24"/>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9"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67379481"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962B19">
        <w:rPr>
          <w:rFonts w:ascii="Times New Roman" w:hAnsi="Times New Roman" w:cs="Times New Roman"/>
        </w:rPr>
        <w:t>refe</w:t>
      </w:r>
      <w:r w:rsidRPr="00186A31">
        <w:rPr>
          <w:rFonts w:ascii="Times New Roman" w:hAnsi="Times New Roman" w:cs="Times New Roman"/>
        </w:rPr>
        <w:t xml:space="preserve">rência é </w:t>
      </w:r>
      <w:r w:rsidR="00186A31" w:rsidRPr="00186A31">
        <w:rPr>
          <w:rFonts w:ascii="Times New Roman" w:hAnsi="Times New Roman" w:cs="Times New Roman"/>
        </w:rPr>
        <w:t>06 de junho</w:t>
      </w:r>
      <w:r w:rsidRPr="00186A31">
        <w:rPr>
          <w:rFonts w:ascii="Times New Roman" w:hAnsi="Times New Roman" w:cs="Times New Roman"/>
        </w:rPr>
        <w:t xml:space="preserve"> de 2024.</w:t>
      </w:r>
    </w:p>
    <w:p w14:paraId="13BA270E" w14:textId="72BC9D7C"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43568A">
        <w:rPr>
          <w:rFonts w:ascii="Times New Roman" w:hAnsi="Times New Roman" w:cs="Times New Roman"/>
          <w:bCs/>
        </w:rPr>
        <w:t>ncia do contrato será até 31 de dezembro de 2024</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100" w:name="art92§4"/>
      <w:bookmarkEnd w:id="100"/>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1" w:name="art92iv"/>
      <w:bookmarkStart w:id="102" w:name="art92v"/>
      <w:bookmarkStart w:id="103" w:name="art92vi"/>
      <w:bookmarkEnd w:id="101"/>
      <w:bookmarkEnd w:id="102"/>
      <w:bookmarkEnd w:id="103"/>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0"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
      <w:bookmarkEnd w:id="104"/>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1"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viii"/>
      <w:bookmarkEnd w:id="105"/>
      <w:r w:rsidRPr="00087F65">
        <w:rPr>
          <w:rFonts w:ascii="Times New Roman" w:hAnsi="Times New Roman" w:cs="Times New Roman"/>
          <w:b/>
        </w:rPr>
        <w:t>CLÁUSULA OITAVA: O CRÉDITO PELO QUAL CORRERÁ A DESPESA, COM A INDICAÇÃO DA CLASSIFICAÇÃO FUNCIONAL PROGRAMÁTICA E DA CATEGORIA ECONÔMICA (</w:t>
      </w:r>
      <w:hyperlink r:id="rId322"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C75266" w:rsidRPr="00C75266" w14:paraId="1D0111AF"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00B6841" w14:textId="77777777" w:rsidR="00C75266" w:rsidRPr="00C75266" w:rsidRDefault="00C75266" w:rsidP="00C75266">
            <w:pPr>
              <w:jc w:val="center"/>
              <w:rPr>
                <w:rFonts w:ascii="Times New Roman" w:hAnsi="Times New Roman"/>
                <w:sz w:val="24"/>
                <w:szCs w:val="20"/>
              </w:rPr>
            </w:pPr>
            <w:r w:rsidRPr="00C75266">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70AB3E1B" w14:textId="77777777" w:rsidR="00C75266" w:rsidRPr="00C75266" w:rsidRDefault="00C75266" w:rsidP="00C75266">
            <w:pPr>
              <w:jc w:val="center"/>
              <w:rPr>
                <w:rFonts w:ascii="Times New Roman" w:hAnsi="Times New Roman"/>
                <w:sz w:val="24"/>
                <w:szCs w:val="20"/>
              </w:rPr>
            </w:pPr>
            <w:r w:rsidRPr="00C75266">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747A905C" w14:textId="77777777" w:rsidR="00C75266" w:rsidRPr="00C75266" w:rsidRDefault="00C75266" w:rsidP="00C75266">
            <w:pPr>
              <w:ind w:left="79"/>
              <w:rPr>
                <w:rFonts w:ascii="Times New Roman" w:hAnsi="Times New Roman"/>
                <w:sz w:val="24"/>
                <w:szCs w:val="20"/>
              </w:rPr>
            </w:pPr>
            <w:r w:rsidRPr="00C75266">
              <w:rPr>
                <w:rFonts w:ascii="Times New Roman" w:hAnsi="Times New Roman"/>
                <w:b/>
                <w:i/>
                <w:sz w:val="20"/>
                <w:szCs w:val="20"/>
              </w:rPr>
              <w:t xml:space="preserve">CÓDIGO </w:t>
            </w:r>
          </w:p>
        </w:tc>
      </w:tr>
      <w:tr w:rsidR="00C75266" w:rsidRPr="00C75266" w14:paraId="083CBD6B"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D102E94"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00D7D2F7"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72C4F01F"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05 </w:t>
            </w:r>
          </w:p>
        </w:tc>
      </w:tr>
      <w:tr w:rsidR="00C75266" w:rsidRPr="00C75266" w14:paraId="127BA7A2"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D3B5CF5"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0969E77E"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EE28100"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01 </w:t>
            </w:r>
          </w:p>
        </w:tc>
      </w:tr>
      <w:tr w:rsidR="00C75266" w:rsidRPr="00C75266" w14:paraId="2ABA4D52"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CDAA208"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5A86DEE0"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03212CA4"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12 </w:t>
            </w:r>
          </w:p>
        </w:tc>
      </w:tr>
      <w:tr w:rsidR="00C75266" w:rsidRPr="00C75266" w14:paraId="76A3ED1C"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835100B"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36B54AE4"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Alimentação e Nutrição</w:t>
            </w:r>
          </w:p>
        </w:tc>
        <w:tc>
          <w:tcPr>
            <w:tcW w:w="1566" w:type="dxa"/>
            <w:tcBorders>
              <w:top w:val="single" w:sz="4" w:space="0" w:color="000000"/>
              <w:left w:val="single" w:sz="4" w:space="0" w:color="000000"/>
              <w:bottom w:val="single" w:sz="4" w:space="0" w:color="000000"/>
              <w:right w:val="single" w:sz="4" w:space="0" w:color="000000"/>
            </w:tcBorders>
            <w:hideMark/>
          </w:tcPr>
          <w:p w14:paraId="6406DEF3"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306 </w:t>
            </w:r>
          </w:p>
        </w:tc>
      </w:tr>
      <w:tr w:rsidR="00C75266" w:rsidRPr="00C75266" w14:paraId="77C6FDE1"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9CC4D67"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7DC21034"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18F4860A"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0004 </w:t>
            </w:r>
          </w:p>
        </w:tc>
      </w:tr>
      <w:tr w:rsidR="00C75266" w:rsidRPr="00C75266" w14:paraId="0D943C09"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8068F2F"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1EAFCE06"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Manutenção Programa de Alimentação Escolar</w:t>
            </w:r>
          </w:p>
        </w:tc>
        <w:tc>
          <w:tcPr>
            <w:tcW w:w="1566" w:type="dxa"/>
            <w:tcBorders>
              <w:top w:val="single" w:sz="4" w:space="0" w:color="000000"/>
              <w:left w:val="single" w:sz="4" w:space="0" w:color="000000"/>
              <w:bottom w:val="single" w:sz="4" w:space="0" w:color="000000"/>
              <w:right w:val="single" w:sz="4" w:space="0" w:color="000000"/>
            </w:tcBorders>
            <w:hideMark/>
          </w:tcPr>
          <w:p w14:paraId="597F8EC0" w14:textId="77777777" w:rsidR="00C75266" w:rsidRPr="00C75266" w:rsidRDefault="00C75266" w:rsidP="00C75266">
            <w:pPr>
              <w:ind w:right="115"/>
              <w:jc w:val="right"/>
              <w:rPr>
                <w:rFonts w:ascii="Times New Roman" w:hAnsi="Times New Roman"/>
                <w:sz w:val="24"/>
                <w:szCs w:val="20"/>
              </w:rPr>
            </w:pPr>
            <w:r w:rsidRPr="00C75266">
              <w:rPr>
                <w:rFonts w:ascii="Times New Roman" w:hAnsi="Times New Roman"/>
                <w:sz w:val="20"/>
                <w:szCs w:val="20"/>
              </w:rPr>
              <w:t xml:space="preserve">2.022 </w:t>
            </w:r>
          </w:p>
        </w:tc>
      </w:tr>
      <w:tr w:rsidR="00C75266" w:rsidRPr="00C75266" w14:paraId="384C29B6" w14:textId="77777777" w:rsidTr="003B2269">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ACFE869" w14:textId="77777777" w:rsidR="00C75266" w:rsidRPr="00C75266" w:rsidRDefault="00C75266" w:rsidP="00C75266">
            <w:pPr>
              <w:jc w:val="right"/>
              <w:rPr>
                <w:rFonts w:ascii="Times New Roman" w:hAnsi="Times New Roman"/>
                <w:sz w:val="24"/>
                <w:szCs w:val="20"/>
              </w:rPr>
            </w:pPr>
            <w:r w:rsidRPr="00C75266">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6513AE07" w14:textId="77777777" w:rsidR="00C75266" w:rsidRPr="00C75266" w:rsidRDefault="00C75266" w:rsidP="00C75266">
            <w:pPr>
              <w:rPr>
                <w:rFonts w:ascii="Times New Roman" w:hAnsi="Times New Roman"/>
                <w:sz w:val="20"/>
                <w:szCs w:val="20"/>
              </w:rPr>
            </w:pPr>
            <w:r w:rsidRPr="00C75266">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3F0830FD" w14:textId="77777777" w:rsidR="00C75266" w:rsidRPr="00C75266" w:rsidRDefault="00C75266" w:rsidP="00C75266">
            <w:pPr>
              <w:ind w:right="115"/>
              <w:jc w:val="right"/>
              <w:rPr>
                <w:rFonts w:ascii="Times New Roman" w:hAnsi="Times New Roman"/>
                <w:sz w:val="20"/>
                <w:szCs w:val="20"/>
              </w:rPr>
            </w:pPr>
            <w:r w:rsidRPr="00C75266">
              <w:rPr>
                <w:rFonts w:ascii="Times New Roman" w:hAnsi="Times New Roman"/>
                <w:sz w:val="20"/>
                <w:szCs w:val="20"/>
              </w:rPr>
              <w:t>1500</w:t>
            </w:r>
          </w:p>
        </w:tc>
      </w:tr>
      <w:tr w:rsidR="00C75266" w:rsidRPr="00C75266" w14:paraId="6F428146"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CE8EFC0" w14:textId="77777777" w:rsidR="00C75266" w:rsidRPr="00C75266" w:rsidRDefault="00C75266" w:rsidP="00C75266">
            <w:pPr>
              <w:rPr>
                <w:rFonts w:ascii="Times New Roman" w:hAnsi="Times New Roman"/>
                <w:sz w:val="20"/>
                <w:szCs w:val="20"/>
              </w:rPr>
            </w:pPr>
            <w:r w:rsidRPr="00C75266">
              <w:rPr>
                <w:rFonts w:ascii="Times New Roman" w:hAnsi="Times New Roman"/>
                <w:b/>
                <w:sz w:val="20"/>
                <w:szCs w:val="20"/>
              </w:rPr>
              <w:t>II – CARACTERIZAÇÃO DO PROJETO/ATIVIDADE</w:t>
            </w:r>
          </w:p>
        </w:tc>
      </w:tr>
      <w:tr w:rsidR="00C75266" w:rsidRPr="00C75266" w14:paraId="1F2C1328" w14:textId="77777777" w:rsidTr="003B2269">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6566432D" w14:textId="77777777" w:rsidR="00C75266" w:rsidRPr="00C75266" w:rsidRDefault="00C75266" w:rsidP="00C75266">
            <w:pPr>
              <w:rPr>
                <w:rFonts w:ascii="Times New Roman" w:hAnsi="Times New Roman"/>
                <w:sz w:val="24"/>
                <w:szCs w:val="20"/>
              </w:rPr>
            </w:pPr>
            <w:r w:rsidRPr="00C75266">
              <w:rPr>
                <w:rFonts w:ascii="Times New Roman" w:hAnsi="Times New Roman"/>
                <w:sz w:val="20"/>
                <w:szCs w:val="20"/>
              </w:rPr>
              <w:t>3.3.90.30.07.00.00 – GÊNERO DE ALIMENTAÇÃO</w:t>
            </w:r>
          </w:p>
        </w:tc>
      </w:tr>
    </w:tbl>
    <w:p w14:paraId="6092239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6" w:name="art92ix"/>
      <w:bookmarkStart w:id="107" w:name="art92x"/>
      <w:bookmarkStart w:id="108" w:name="art92xi"/>
      <w:bookmarkEnd w:id="106"/>
      <w:bookmarkEnd w:id="107"/>
      <w:bookmarkEnd w:id="108"/>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3"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9" w:name="art92xiii"/>
      <w:bookmarkStart w:id="110" w:name="art92xiv"/>
      <w:bookmarkEnd w:id="109"/>
      <w:bookmarkEnd w:id="110"/>
      <w:r w:rsidRPr="00087F65">
        <w:rPr>
          <w:rFonts w:ascii="Times New Roman" w:hAnsi="Times New Roman" w:cs="Times New Roman"/>
          <w:b/>
        </w:rPr>
        <w:t>CLÁUSULA DÉCIMA: OS DIREITOS E AS RESPONSABILIDADES DAS PARTES, AS PENALIDADES CABÍVEIS E OS VALORES DAS MULTAS E SUAS BASES DE CÁLCULO (</w:t>
      </w:r>
      <w:hyperlink r:id="rId324"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1" w:name="art92xv"/>
      <w:bookmarkEnd w:id="111"/>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351E5184"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682581">
      <w:pPr>
        <w:pStyle w:val="PargrafodaLista"/>
        <w:numPr>
          <w:ilvl w:val="2"/>
          <w:numId w:val="96"/>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682581">
      <w:pPr>
        <w:pStyle w:val="PargrafodaLista"/>
        <w:numPr>
          <w:ilvl w:val="2"/>
          <w:numId w:val="97"/>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FC9CCBA" w14:textId="2822179E"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máximo de </w:t>
      </w:r>
      <w:r w:rsidR="006D0BDD">
        <w:rPr>
          <w:rFonts w:ascii="Times New Roman" w:hAnsi="Times New Roman" w:cs="Times New Roman"/>
          <w:bCs/>
        </w:rPr>
        <w:t>02</w:t>
      </w:r>
      <w:r w:rsidRPr="00D37C83">
        <w:rPr>
          <w:rFonts w:ascii="Times New Roman" w:hAnsi="Times New Roman" w:cs="Times New Roman"/>
          <w:bCs/>
        </w:rPr>
        <w:t xml:space="preserve"> (</w:t>
      </w:r>
      <w:r w:rsidR="00CE6CB3">
        <w:rPr>
          <w:rFonts w:ascii="Times New Roman" w:hAnsi="Times New Roman" w:cs="Times New Roman"/>
          <w:bCs/>
        </w:rPr>
        <w:t>dois) dias</w:t>
      </w:r>
      <w:r w:rsidRPr="00D37C83">
        <w:rPr>
          <w:rFonts w:ascii="Times New Roman" w:hAnsi="Times New Roman" w:cs="Times New Roman"/>
          <w:bCs/>
        </w:rPr>
        <w:t>;</w:t>
      </w:r>
    </w:p>
    <w:p w14:paraId="0BE78F19"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5AB18E24" w14:textId="31103667" w:rsid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w:t>
      </w:r>
      <w:r w:rsidR="003A10EC">
        <w:rPr>
          <w:rFonts w:ascii="Times New Roman" w:hAnsi="Times New Roman" w:cs="Times New Roman"/>
          <w:bCs/>
        </w:rPr>
        <w:t>o Código de Trânsito Brasileiro;</w:t>
      </w:r>
    </w:p>
    <w:p w14:paraId="7F87716C" w14:textId="4A18B0A0" w:rsidR="003A10EC" w:rsidRPr="003A10EC" w:rsidRDefault="003A10EC"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25"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Não manter a proposta, salvo em decorrência de fato superveniente devidamente justificado;</w:t>
      </w:r>
    </w:p>
    <w:p w14:paraId="6AC44C14"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26"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635FCF" w:rsidRPr="00087F65" w14:paraId="58810771" w14:textId="77777777" w:rsidTr="00635FCF">
        <w:tc>
          <w:tcPr>
            <w:tcW w:w="545"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27"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698"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28"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635FCF">
        <w:tc>
          <w:tcPr>
            <w:tcW w:w="545"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698"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29"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635FCF">
        <w:tc>
          <w:tcPr>
            <w:tcW w:w="545"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0"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698"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1"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635FCF">
        <w:tc>
          <w:tcPr>
            <w:tcW w:w="545"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2"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698"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3"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34"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35"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36"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37"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38"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A856C3">
      <w:pPr>
        <w:pStyle w:val="PargrafodaLista"/>
        <w:numPr>
          <w:ilvl w:val="0"/>
          <w:numId w:val="19"/>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39"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0"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1"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2"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43"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44"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45"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6"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7"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8"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49"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0"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1"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2"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3"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54"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55"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lastRenderedPageBreak/>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6"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2" w:name="art92xvi"/>
      <w:bookmarkEnd w:id="112"/>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57"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3" w:name="art92xvii"/>
      <w:bookmarkEnd w:id="113"/>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58"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4" w:name="art92xviii"/>
      <w:bookmarkEnd w:id="114"/>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59"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682581">
      <w:pPr>
        <w:pStyle w:val="PargrafodaLista"/>
        <w:numPr>
          <w:ilvl w:val="0"/>
          <w:numId w:val="89"/>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lastRenderedPageBreak/>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7ABAB0F8"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9F6C6D">
        <w:rPr>
          <w:rFonts w:ascii="Times New Roman" w:hAnsi="Times New Roman" w:cs="Times New Roman"/>
        </w:rPr>
        <w:t>pela Sra</w:t>
      </w:r>
      <w:r w:rsidR="008F057B" w:rsidRPr="00BF46EF">
        <w:rPr>
          <w:rFonts w:ascii="Times New Roman" w:hAnsi="Times New Roman" w:cs="Times New Roman"/>
        </w:rPr>
        <w:t xml:space="preserve">. </w:t>
      </w:r>
      <w:r w:rsidR="008F057B" w:rsidRPr="00551B98">
        <w:rPr>
          <w:rFonts w:ascii="Times New Roman" w:hAnsi="Times New Roman" w:cs="Times New Roman"/>
          <w:iCs/>
        </w:rPr>
        <w:t>Eleni</w:t>
      </w:r>
      <w:r w:rsidR="009F6C6D">
        <w:rPr>
          <w:rFonts w:ascii="Times New Roman" w:hAnsi="Times New Roman" w:cs="Times New Roman"/>
          <w:iCs/>
        </w:rPr>
        <w:t xml:space="preserve"> Rutzen Endrigo,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682581">
      <w:pPr>
        <w:pStyle w:val="PargrafodaLista"/>
        <w:numPr>
          <w:ilvl w:val="0"/>
          <w:numId w:val="90"/>
        </w:numPr>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682581">
      <w:pPr>
        <w:pStyle w:val="PargrafodaLista"/>
        <w:numPr>
          <w:ilvl w:val="0"/>
          <w:numId w:val="90"/>
        </w:numPr>
        <w:tabs>
          <w:tab w:val="right" w:pos="709"/>
          <w:tab w:val="lef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682581">
      <w:pPr>
        <w:pStyle w:val="PargrafodaLista"/>
        <w:numPr>
          <w:ilvl w:val="0"/>
          <w:numId w:val="90"/>
        </w:numPr>
        <w:tabs>
          <w:tab w:val="right" w:pos="709"/>
          <w:tab w:val="lef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682581">
      <w:pPr>
        <w:pStyle w:val="PargrafodaLista"/>
        <w:numPr>
          <w:ilvl w:val="0"/>
          <w:numId w:val="90"/>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682581">
      <w:pPr>
        <w:pStyle w:val="PargrafodaLista"/>
        <w:numPr>
          <w:ilvl w:val="0"/>
          <w:numId w:val="90"/>
        </w:numPr>
        <w:tabs>
          <w:tab w:val="right" w:pos="709"/>
          <w:tab w:val="right" w:pos="851"/>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682581">
      <w:pPr>
        <w:pStyle w:val="PargrafodaLista"/>
        <w:numPr>
          <w:ilvl w:val="0"/>
          <w:numId w:val="90"/>
        </w:numPr>
        <w:tabs>
          <w:tab w:val="righ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A856C3">
      <w:pPr>
        <w:pStyle w:val="PargrafodaLista"/>
        <w:numPr>
          <w:ilvl w:val="1"/>
          <w:numId w:val="68"/>
        </w:numPr>
        <w:tabs>
          <w:tab w:val="left" w:pos="426"/>
        </w:tabs>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A856C3">
      <w:pPr>
        <w:pStyle w:val="PargrafodaLista"/>
        <w:numPr>
          <w:ilvl w:val="1"/>
          <w:numId w:val="68"/>
        </w:numPr>
        <w:tabs>
          <w:tab w:val="right" w:pos="709"/>
        </w:tabs>
        <w:spacing w:after="0" w:line="240" w:lineRule="auto"/>
        <w:ind w:left="1134" w:right="-568" w:hanging="11"/>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862A21">
      <w:pPr>
        <w:shd w:val="clear" w:color="auto" w:fill="FFFFFF" w:themeFill="background1"/>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5" w:name="art92xix"/>
      <w:bookmarkEnd w:id="115"/>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0"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1"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2"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63"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4"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65"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66"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67"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68"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69"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6" w:name="art92§1"/>
      <w:bookmarkEnd w:id="116"/>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021CE9B3" w:rsidR="007F2E08" w:rsidRPr="00087F65" w:rsidRDefault="007F2E08" w:rsidP="00B9072F">
      <w:pPr>
        <w:spacing w:after="0" w:line="240" w:lineRule="auto"/>
        <w:ind w:right="-568"/>
        <w:jc w:val="both"/>
        <w:rPr>
          <w:rFonts w:ascii="Times New Roman" w:hAnsi="Times New Roman" w:cs="Times New Roman"/>
        </w:rPr>
      </w:pPr>
      <w:r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Pr="00087F65">
        <w:rPr>
          <w:rFonts w:ascii="Times New Roman" w:hAnsi="Times New Roman" w:cs="Times New Roman"/>
        </w:rPr>
        <w:t xml:space="preserve"> (</w:t>
      </w:r>
      <w:r w:rsidR="00B9072F" w:rsidRPr="00087F65">
        <w:rPr>
          <w:rFonts w:ascii="Times New Roman" w:hAnsi="Times New Roman" w:cs="Times New Roman"/>
        </w:rPr>
        <w:t>duas</w:t>
      </w:r>
      <w:r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7" w:name="art92§1i"/>
      <w:bookmarkStart w:id="118" w:name="art92§3"/>
      <w:bookmarkEnd w:id="117"/>
      <w:bookmarkEnd w:id="118"/>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0"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arts. </w:t>
      </w:r>
      <w:hyperlink r:id="rId371"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2"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3"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4"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76"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lastRenderedPageBreak/>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77"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78"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79"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0"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1"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2"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83"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4"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85"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0B6C5B7F" w:rsidR="00866428" w:rsidRPr="00087F65" w:rsidRDefault="00A32378" w:rsidP="00425FA1">
            <w:pPr>
              <w:tabs>
                <w:tab w:val="right" w:pos="8080"/>
              </w:tabs>
              <w:ind w:right="-568"/>
              <w:jc w:val="center"/>
              <w:rPr>
                <w:rFonts w:ascii="Times New Roman" w:hAnsi="Times New Roman" w:cs="Times New Roman"/>
              </w:rPr>
            </w:pPr>
            <w:r w:rsidRPr="00087F65">
              <w:rPr>
                <w:rFonts w:ascii="Times New Roman" w:hAnsi="Times New Roman" w:cs="Times New Roman"/>
              </w:rPr>
              <w:t>RENALDO MUELLER</w:t>
            </w:r>
          </w:p>
          <w:p w14:paraId="196C6B5A" w14:textId="62329E54"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32378" w:rsidRPr="00087F65">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5B225548" w:rsidR="00B90312" w:rsidRPr="00087F65" w:rsidRDefault="009F6C6D"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7E2CA1B9">
                <wp:simplePos x="0" y="0"/>
                <wp:positionH relativeFrom="margin">
                  <wp:posOffset>3773747</wp:posOffset>
                </wp:positionH>
                <wp:positionV relativeFrom="paragraph">
                  <wp:posOffset>77123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3B2269" w:rsidRDefault="003B2269"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3B2269" w:rsidRDefault="003B2269"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3B2269" w:rsidRPr="00CD3874" w:rsidRDefault="003B2269"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28" type="#_x0000_t202" style="position:absolute;left:0;text-align:left;margin-left:297.15pt;margin-top:6.05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CKJQIAAEYEAAAOAAAAZHJzL2Uyb0RvYy54bWysU1Fv0zAQfkfiP1h+p0nTdlujptPoVIQ0&#10;BtLGD3AcJ7GwfcZ2m5Rfz8XJSjXgBeEHy+c7f777vrvNba8VOQrnJZiCzmcpJcJwqKRpCvr1ef/u&#10;hhIfmKmYAiMKehKe3m7fvtl0NhcZtKAq4QiCGJ93tqBtCDZPEs9boZmfgRUGnTU4zQKarkkqxzpE&#10;1yrJ0vQq6cBV1gEX3uPt/eik24hf14KHz3XtRSCqoJhbiLuLeznsyXbD8sYx20o+pcH+IQvNpMFP&#10;z1D3LDBycPI3KC25Aw91mHHQCdS15CLWgNXM01fVPLXMilgLkuPtmSb//2D54/GLI7IqaEaJYRol&#10;2jHZM1IJ8iz6ACQbOOqszzH0yWJw6N9Dj1rHer19AP7NEwO7lplG3DkHXStYhTnOh5fJxdMRxw8g&#10;ZfcJKvyMHQJEoL52eiAQKSGIjlqdzvpgHoTjZbZYXN2k6OLomy/X14tFVDBh+ctz63z4IECT4VBQ&#10;hw0Q4dnxwYchHZa/hAy/eVCy2kulouGacqccOTJsln1csYJXYcqQrqDrVbYaGfgrRBrXnyC0DNj1&#10;SuqCYj24piBlJsIGjka2Ql/2kz6TDiVUJ2TQwdjMOHx4aMH9oKTDRi6o/35gTlCiPhpUYT1fLofO&#10;j8ZydZ2h4S495aWHGY5QBQ2UjMddGKflYJ1sWvxp1N3AHSpXy8jpIPGY1ZQ+NmukehqsYRou7Rj1&#10;a/y3PwEAAP//AwBQSwMEFAAGAAgAAAAhAPHbUfbgAAAACgEAAA8AAABkcnMvZG93bnJldi54bWxM&#10;j8tOwzAQRfdI/IM1SGxQ6zQNaRPiVAgJRHfQIti68TSJ8CPYbhr+nmEFy5l7dOdMtZmMZiP60Dsr&#10;YDFPgKFtnOptK+Bt/zhbAwtRWiW1syjgGwNs6suLSpbKne0rjrvYMiqxoZQCuhiHkvPQdGhkmLsB&#10;LWVH542MNPqWKy/PVG40T5Mk50b2li50csCHDpvP3ckIWGfP40fYLl/em/yoi3izGp++vBDXV9P9&#10;HbCIU/yD4Vef1KEmp4M7WRWYFnBbZEtCKUgXwAgo8pQWBwFptiqA1xX//0L9AwAA//8DAFBLAQIt&#10;ABQABgAIAAAAIQC2gziS/gAAAOEBAAATAAAAAAAAAAAAAAAAAAAAAABbQ29udGVudF9UeXBlc10u&#10;eG1sUEsBAi0AFAAGAAgAAAAhADj9If/WAAAAlAEAAAsAAAAAAAAAAAAAAAAALwEAAF9yZWxzLy5y&#10;ZWxzUEsBAi0AFAAGAAgAAAAhAMfeUIolAgAARgQAAA4AAAAAAAAAAAAAAAAALgIAAGRycy9lMm9E&#10;b2MueG1sUEsBAi0AFAAGAAgAAAAhAPHbUfbgAAAACgEAAA8AAAAAAAAAAAAAAAAAfwQAAGRycy9k&#10;b3ducmV2LnhtbFBLBQYAAAAABAAEAPMAAACMBQAAAAA=&#10;">
                <v:textbox>
                  <w:txbxContent>
                    <w:p w14:paraId="33C32EF6" w14:textId="77777777" w:rsidR="003B2269" w:rsidRDefault="003B2269"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3B2269" w:rsidRDefault="003B2269"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3B2269" w:rsidRPr="00CD3874" w:rsidRDefault="003B2269"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008BEFD"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7D19A02A"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41118D48"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5360DE7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4242C9F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20EF452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70AF067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E0D63B5" w14:textId="52B6D1A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D37AC2" w14:textId="5E357C08"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E416DF" w14:textId="7D4E4C4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D1A693" w14:textId="68F01A42"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E2C5368" w14:textId="6588992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68DF09" w14:textId="06414300"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0B40B9A" w14:textId="77777777" w:rsidR="009F6C6D" w:rsidRPr="00087F65"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19" w:name="_GoBack"/>
      <w:bookmarkEnd w:id="119"/>
    </w:p>
    <w:sectPr w:rsidR="00C3469B" w:rsidRPr="00087F65" w:rsidSect="00425FA1">
      <w:headerReference w:type="default" r:id="rId386"/>
      <w:footerReference w:type="default" r:id="rId387"/>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9CD79" w14:textId="77777777" w:rsidR="00CD48BB" w:rsidRDefault="00CD48BB" w:rsidP="005E04F6">
      <w:pPr>
        <w:spacing w:after="0" w:line="240" w:lineRule="auto"/>
      </w:pPr>
      <w:r>
        <w:separator/>
      </w:r>
    </w:p>
  </w:endnote>
  <w:endnote w:type="continuationSeparator" w:id="0">
    <w:p w14:paraId="7A0DF7BE" w14:textId="77777777" w:rsidR="00CD48BB" w:rsidRDefault="00CD48BB"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3B2269" w:rsidRDefault="003B2269"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3B2269" w:rsidRPr="00FB7A1C" w:rsidRDefault="003B2269"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3B2269" w:rsidRPr="00FB7A1C" w:rsidRDefault="003B2269"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3B2269" w:rsidRPr="00E2141F" w:rsidRDefault="00CD48BB"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6A65" w14:textId="77777777" w:rsidR="00CD48BB" w:rsidRDefault="00CD48BB" w:rsidP="005E04F6">
      <w:pPr>
        <w:spacing w:after="0" w:line="240" w:lineRule="auto"/>
      </w:pPr>
      <w:r>
        <w:separator/>
      </w:r>
    </w:p>
  </w:footnote>
  <w:footnote w:type="continuationSeparator" w:id="0">
    <w:p w14:paraId="4DB1C02D" w14:textId="77777777" w:rsidR="00CD48BB" w:rsidRDefault="00CD48BB" w:rsidP="005E04F6">
      <w:pPr>
        <w:spacing w:after="0" w:line="240" w:lineRule="auto"/>
      </w:pPr>
      <w:r>
        <w:continuationSeparator/>
      </w:r>
    </w:p>
  </w:footnote>
  <w:footnote w:id="1">
    <w:p w14:paraId="08A9AD88" w14:textId="77777777" w:rsidR="003B2269" w:rsidRPr="00062244" w:rsidRDefault="003B2269"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3B2269" w:rsidRPr="00062244" w:rsidRDefault="00CD48BB" w:rsidP="00462EB7">
      <w:pPr>
        <w:pStyle w:val="Textodenotaderodap"/>
        <w:rPr>
          <w:rFonts w:ascii="Arial" w:hAnsi="Arial" w:cs="Arial"/>
          <w:sz w:val="16"/>
          <w:szCs w:val="16"/>
        </w:rPr>
      </w:pPr>
      <w:hyperlink r:id="rId1" w:anchor="art337j" w:history="1">
        <w:r w:rsidR="003B2269" w:rsidRPr="00062244">
          <w:rPr>
            <w:rStyle w:val="Hyperlink"/>
            <w:rFonts w:ascii="Arial" w:hAnsi="Arial" w:cs="Arial"/>
            <w:sz w:val="16"/>
            <w:szCs w:val="16"/>
          </w:rPr>
          <w:t>Art. 337-J</w:t>
        </w:r>
      </w:hyperlink>
      <w:r w:rsidR="003B2269" w:rsidRPr="00062244">
        <w:rPr>
          <w:rFonts w:ascii="Arial" w:hAnsi="Arial" w:cs="Arial"/>
          <w:sz w:val="16"/>
          <w:szCs w:val="16"/>
        </w:rPr>
        <w:t>. Devassar o sigilo de proposta apresentada em processo licitatório ou proporcionar a terceiro o ensejo de devassá-lo:</w:t>
      </w:r>
    </w:p>
    <w:p w14:paraId="01FAA159" w14:textId="77777777" w:rsidR="003B2269" w:rsidRDefault="003B2269"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3B2269" w:rsidRPr="00062244" w:rsidRDefault="003B2269"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3B2269" w:rsidRPr="00062244" w:rsidRDefault="003B2269"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3B2269" w:rsidRPr="00062244" w:rsidRDefault="003B2269"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3B2269" w:rsidRPr="00062244" w:rsidRDefault="003B2269"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3B2269" w:rsidRPr="00062244" w:rsidRDefault="003B2269"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3B2269" w:rsidRDefault="003B2269"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3B2269" w:rsidRPr="00062244" w:rsidRDefault="003B2269"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3B2269" w:rsidRDefault="003B2269" w:rsidP="009F64A1">
    <w:pPr>
      <w:pStyle w:val="Cabealho"/>
      <w:tabs>
        <w:tab w:val="left" w:pos="1860"/>
      </w:tabs>
      <w:ind w:firstLine="1191"/>
      <w:rPr>
        <w:sz w:val="28"/>
      </w:rPr>
    </w:pPr>
  </w:p>
  <w:p w14:paraId="4732E355" w14:textId="77777777" w:rsidR="003B2269" w:rsidRPr="00FB7A1C" w:rsidRDefault="003B2269"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3B2269" w:rsidRPr="00FB7A1C" w:rsidRDefault="003B2269"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3B2269" w:rsidRPr="009F64A1" w:rsidRDefault="003B2269"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D074EB"/>
    <w:multiLevelType w:val="hybridMultilevel"/>
    <w:tmpl w:val="730E42F2"/>
    <w:lvl w:ilvl="0" w:tplc="5D06187A">
      <w:start w:val="1"/>
      <w:numFmt w:val="lowerLetter"/>
      <w:lvlText w:val="%1)"/>
      <w:lvlJc w:val="left"/>
      <w:pPr>
        <w:ind w:left="786" w:hanging="360"/>
      </w:pPr>
      <w:rPr>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414C9F"/>
    <w:multiLevelType w:val="hybridMultilevel"/>
    <w:tmpl w:val="FF58608C"/>
    <w:lvl w:ilvl="0" w:tplc="0416000F">
      <w:start w:val="1"/>
      <w:numFmt w:val="decimal"/>
      <w:lvlText w:val="%1."/>
      <w:lvlJc w:val="left"/>
      <w:pPr>
        <w:ind w:left="786" w:hanging="360"/>
      </w:p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EC05AA"/>
    <w:multiLevelType w:val="multilevel"/>
    <w:tmpl w:val="F6B8A49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9"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9E3B26"/>
    <w:multiLevelType w:val="multilevel"/>
    <w:tmpl w:val="EBC21B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4"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4A6F5904"/>
    <w:multiLevelType w:val="hybridMultilevel"/>
    <w:tmpl w:val="68168D94"/>
    <w:lvl w:ilvl="0" w:tplc="CB0C2EE4">
      <w:start w:val="1"/>
      <w:numFmt w:val="lowerLetter"/>
      <w:lvlText w:val="%1)"/>
      <w:lvlJc w:val="left"/>
      <w:pPr>
        <w:ind w:left="1287" w:hanging="360"/>
      </w:pPr>
      <w:rPr>
        <w:rFonts w:cs="Times New Roman"/>
        <w:b/>
        <w:bCs/>
        <w:color w:val="FF0000"/>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62"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4BB40C7A"/>
    <w:multiLevelType w:val="hybridMultilevel"/>
    <w:tmpl w:val="C032CB2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6"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6A416D0"/>
    <w:multiLevelType w:val="hybridMultilevel"/>
    <w:tmpl w:val="A9DCE7D0"/>
    <w:lvl w:ilvl="0" w:tplc="4AAAD7C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5"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6"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7"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3"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7"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7"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1"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38"/>
  </w:num>
  <w:num w:numId="3">
    <w:abstractNumId w:val="25"/>
  </w:num>
  <w:num w:numId="4">
    <w:abstractNumId w:val="24"/>
  </w:num>
  <w:num w:numId="5">
    <w:abstractNumId w:val="35"/>
  </w:num>
  <w:num w:numId="6">
    <w:abstractNumId w:val="36"/>
  </w:num>
  <w:num w:numId="7">
    <w:abstractNumId w:val="11"/>
  </w:num>
  <w:num w:numId="8">
    <w:abstractNumId w:val="96"/>
  </w:num>
  <w:num w:numId="9">
    <w:abstractNumId w:val="57"/>
  </w:num>
  <w:num w:numId="10">
    <w:abstractNumId w:val="103"/>
  </w:num>
  <w:num w:numId="11">
    <w:abstractNumId w:val="1"/>
  </w:num>
  <w:num w:numId="12">
    <w:abstractNumId w:val="4"/>
  </w:num>
  <w:num w:numId="13">
    <w:abstractNumId w:val="39"/>
  </w:num>
  <w:num w:numId="14">
    <w:abstractNumId w:val="42"/>
  </w:num>
  <w:num w:numId="15">
    <w:abstractNumId w:val="63"/>
  </w:num>
  <w:num w:numId="16">
    <w:abstractNumId w:val="92"/>
  </w:num>
  <w:num w:numId="17">
    <w:abstractNumId w:val="13"/>
  </w:num>
  <w:num w:numId="18">
    <w:abstractNumId w:val="9"/>
  </w:num>
  <w:num w:numId="19">
    <w:abstractNumId w:val="94"/>
  </w:num>
  <w:num w:numId="20">
    <w:abstractNumId w:val="17"/>
  </w:num>
  <w:num w:numId="21">
    <w:abstractNumId w:val="34"/>
  </w:num>
  <w:num w:numId="22">
    <w:abstractNumId w:val="76"/>
  </w:num>
  <w:num w:numId="23">
    <w:abstractNumId w:val="54"/>
  </w:num>
  <w:num w:numId="24">
    <w:abstractNumId w:val="73"/>
  </w:num>
  <w:num w:numId="25">
    <w:abstractNumId w:val="32"/>
  </w:num>
  <w:num w:numId="26">
    <w:abstractNumId w:val="78"/>
  </w:num>
  <w:num w:numId="27">
    <w:abstractNumId w:val="93"/>
  </w:num>
  <w:num w:numId="28">
    <w:abstractNumId w:val="43"/>
  </w:num>
  <w:num w:numId="29">
    <w:abstractNumId w:val="67"/>
  </w:num>
  <w:num w:numId="30">
    <w:abstractNumId w:val="58"/>
  </w:num>
  <w:num w:numId="31">
    <w:abstractNumId w:val="12"/>
  </w:num>
  <w:num w:numId="32">
    <w:abstractNumId w:val="98"/>
  </w:num>
  <w:num w:numId="33">
    <w:abstractNumId w:val="69"/>
  </w:num>
  <w:num w:numId="34">
    <w:abstractNumId w:val="47"/>
  </w:num>
  <w:num w:numId="35">
    <w:abstractNumId w:val="62"/>
  </w:num>
  <w:num w:numId="36">
    <w:abstractNumId w:val="80"/>
  </w:num>
  <w:num w:numId="37">
    <w:abstractNumId w:val="26"/>
  </w:num>
  <w:num w:numId="38">
    <w:abstractNumId w:val="97"/>
  </w:num>
  <w:num w:numId="39">
    <w:abstractNumId w:val="23"/>
  </w:num>
  <w:num w:numId="40">
    <w:abstractNumId w:val="16"/>
  </w:num>
  <w:num w:numId="41">
    <w:abstractNumId w:val="91"/>
  </w:num>
  <w:num w:numId="42">
    <w:abstractNumId w:val="77"/>
  </w:num>
  <w:num w:numId="43">
    <w:abstractNumId w:val="86"/>
  </w:num>
  <w:num w:numId="44">
    <w:abstractNumId w:val="104"/>
  </w:num>
  <w:num w:numId="45">
    <w:abstractNumId w:val="101"/>
  </w:num>
  <w:num w:numId="46">
    <w:abstractNumId w:val="48"/>
  </w:num>
  <w:num w:numId="47">
    <w:abstractNumId w:val="99"/>
  </w:num>
  <w:num w:numId="48">
    <w:abstractNumId w:val="52"/>
  </w:num>
  <w:num w:numId="49">
    <w:abstractNumId w:val="30"/>
  </w:num>
  <w:num w:numId="50">
    <w:abstractNumId w:val="90"/>
  </w:num>
  <w:num w:numId="51">
    <w:abstractNumId w:val="18"/>
  </w:num>
  <w:num w:numId="52">
    <w:abstractNumId w:val="71"/>
  </w:num>
  <w:num w:numId="53">
    <w:abstractNumId w:val="75"/>
  </w:num>
  <w:num w:numId="54">
    <w:abstractNumId w:val="64"/>
  </w:num>
  <w:num w:numId="55">
    <w:abstractNumId w:val="85"/>
  </w:num>
  <w:num w:numId="56">
    <w:abstractNumId w:val="49"/>
  </w:num>
  <w:num w:numId="57">
    <w:abstractNumId w:val="20"/>
  </w:num>
  <w:num w:numId="58">
    <w:abstractNumId w:val="41"/>
  </w:num>
  <w:num w:numId="59">
    <w:abstractNumId w:val="14"/>
  </w:num>
  <w:num w:numId="60">
    <w:abstractNumId w:val="68"/>
  </w:num>
  <w:num w:numId="61">
    <w:abstractNumId w:val="37"/>
  </w:num>
  <w:num w:numId="62">
    <w:abstractNumId w:val="74"/>
  </w:num>
  <w:num w:numId="63">
    <w:abstractNumId w:val="15"/>
  </w:num>
  <w:num w:numId="64">
    <w:abstractNumId w:val="8"/>
  </w:num>
  <w:num w:numId="65">
    <w:abstractNumId w:val="29"/>
  </w:num>
  <w:num w:numId="66">
    <w:abstractNumId w:val="46"/>
  </w:num>
  <w:num w:numId="67">
    <w:abstractNumId w:val="81"/>
  </w:num>
  <w:num w:numId="68">
    <w:abstractNumId w:val="3"/>
  </w:num>
  <w:num w:numId="69">
    <w:abstractNumId w:val="87"/>
  </w:num>
  <w:num w:numId="70">
    <w:abstractNumId w:val="88"/>
  </w:num>
  <w:num w:numId="71">
    <w:abstractNumId w:val="56"/>
  </w:num>
  <w:num w:numId="72">
    <w:abstractNumId w:val="84"/>
  </w:num>
  <w:num w:numId="73">
    <w:abstractNumId w:val="70"/>
  </w:num>
  <w:num w:numId="74">
    <w:abstractNumId w:val="5"/>
  </w:num>
  <w:num w:numId="75">
    <w:abstractNumId w:val="51"/>
  </w:num>
  <w:num w:numId="76">
    <w:abstractNumId w:val="83"/>
  </w:num>
  <w:num w:numId="77">
    <w:abstractNumId w:val="55"/>
  </w:num>
  <w:num w:numId="78">
    <w:abstractNumId w:val="66"/>
  </w:num>
  <w:num w:numId="79">
    <w:abstractNumId w:val="53"/>
  </w:num>
  <w:num w:numId="80">
    <w:abstractNumId w:val="60"/>
  </w:num>
  <w:num w:numId="81">
    <w:abstractNumId w:val="40"/>
  </w:num>
  <w:num w:numId="82">
    <w:abstractNumId w:val="28"/>
  </w:num>
  <w:num w:numId="83">
    <w:abstractNumId w:val="10"/>
  </w:num>
  <w:num w:numId="84">
    <w:abstractNumId w:val="2"/>
  </w:num>
  <w:num w:numId="85">
    <w:abstractNumId w:val="7"/>
  </w:num>
  <w:num w:numId="86">
    <w:abstractNumId w:val="27"/>
  </w:num>
  <w:num w:numId="87">
    <w:abstractNumId w:val="82"/>
  </w:num>
  <w:num w:numId="88">
    <w:abstractNumId w:val="22"/>
  </w:num>
  <w:num w:numId="89">
    <w:abstractNumId w:val="95"/>
  </w:num>
  <w:num w:numId="90">
    <w:abstractNumId w:val="19"/>
  </w:num>
  <w:num w:numId="91">
    <w:abstractNumId w:val="45"/>
  </w:num>
  <w:num w:numId="92">
    <w:abstractNumId w:val="0"/>
  </w:num>
  <w:num w:numId="93">
    <w:abstractNumId w:val="59"/>
  </w:num>
  <w:num w:numId="94">
    <w:abstractNumId w:val="100"/>
  </w:num>
  <w:num w:numId="95">
    <w:abstractNumId w:val="33"/>
  </w:num>
  <w:num w:numId="96">
    <w:abstractNumId w:val="89"/>
  </w:num>
  <w:num w:numId="97">
    <w:abstractNumId w:val="102"/>
  </w:num>
  <w:num w:numId="98">
    <w:abstractNumId w:val="50"/>
  </w:num>
  <w:num w:numId="99">
    <w:abstractNumId w:val="44"/>
  </w:num>
  <w:num w:numId="100">
    <w:abstractNumId w:val="72"/>
  </w:num>
  <w:num w:numId="101">
    <w:abstractNumId w:val="31"/>
  </w:num>
  <w:num w:numId="102">
    <w:abstractNumId w:val="6"/>
  </w:num>
  <w:num w:numId="103">
    <w:abstractNumId w:val="79"/>
  </w:num>
  <w:num w:numId="104">
    <w:abstractNumId w:val="61"/>
  </w:num>
  <w:num w:numId="105">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69C"/>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6F92"/>
    <w:rsid w:val="000D7498"/>
    <w:rsid w:val="000E15B8"/>
    <w:rsid w:val="000E2925"/>
    <w:rsid w:val="000F057B"/>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36A21"/>
    <w:rsid w:val="001372E1"/>
    <w:rsid w:val="00145F9E"/>
    <w:rsid w:val="00146F7E"/>
    <w:rsid w:val="00151037"/>
    <w:rsid w:val="001516D4"/>
    <w:rsid w:val="00152508"/>
    <w:rsid w:val="00156CE4"/>
    <w:rsid w:val="0015778D"/>
    <w:rsid w:val="0016408B"/>
    <w:rsid w:val="00164978"/>
    <w:rsid w:val="001663F5"/>
    <w:rsid w:val="00170B10"/>
    <w:rsid w:val="00173344"/>
    <w:rsid w:val="001751A5"/>
    <w:rsid w:val="00175998"/>
    <w:rsid w:val="00185158"/>
    <w:rsid w:val="00186A31"/>
    <w:rsid w:val="001904BD"/>
    <w:rsid w:val="001970E4"/>
    <w:rsid w:val="001A2063"/>
    <w:rsid w:val="001A3650"/>
    <w:rsid w:val="001B2B3F"/>
    <w:rsid w:val="001C6903"/>
    <w:rsid w:val="001C6CEA"/>
    <w:rsid w:val="001D1BB7"/>
    <w:rsid w:val="001D2248"/>
    <w:rsid w:val="001D418D"/>
    <w:rsid w:val="001D5675"/>
    <w:rsid w:val="001D7B10"/>
    <w:rsid w:val="001E0915"/>
    <w:rsid w:val="001E47C9"/>
    <w:rsid w:val="001E5BD2"/>
    <w:rsid w:val="001E6E6E"/>
    <w:rsid w:val="001E7305"/>
    <w:rsid w:val="001F749E"/>
    <w:rsid w:val="002034CE"/>
    <w:rsid w:val="00203AF3"/>
    <w:rsid w:val="00205E04"/>
    <w:rsid w:val="00207EC3"/>
    <w:rsid w:val="00211B2F"/>
    <w:rsid w:val="002202F9"/>
    <w:rsid w:val="0022289B"/>
    <w:rsid w:val="00224CA5"/>
    <w:rsid w:val="00234124"/>
    <w:rsid w:val="002358C8"/>
    <w:rsid w:val="00236DB0"/>
    <w:rsid w:val="002405AB"/>
    <w:rsid w:val="00241D96"/>
    <w:rsid w:val="002421C1"/>
    <w:rsid w:val="002422F4"/>
    <w:rsid w:val="00251AB2"/>
    <w:rsid w:val="00253F77"/>
    <w:rsid w:val="002542BD"/>
    <w:rsid w:val="002553E2"/>
    <w:rsid w:val="00255BAC"/>
    <w:rsid w:val="00261CB7"/>
    <w:rsid w:val="0026717C"/>
    <w:rsid w:val="00270741"/>
    <w:rsid w:val="0027078B"/>
    <w:rsid w:val="00272D71"/>
    <w:rsid w:val="002748A7"/>
    <w:rsid w:val="00276B9C"/>
    <w:rsid w:val="002770B8"/>
    <w:rsid w:val="00283706"/>
    <w:rsid w:val="00284246"/>
    <w:rsid w:val="00284A84"/>
    <w:rsid w:val="00284D01"/>
    <w:rsid w:val="00296A28"/>
    <w:rsid w:val="002A1431"/>
    <w:rsid w:val="002A5238"/>
    <w:rsid w:val="002B50A6"/>
    <w:rsid w:val="002B5660"/>
    <w:rsid w:val="002C12A3"/>
    <w:rsid w:val="002C39F3"/>
    <w:rsid w:val="002C7FF1"/>
    <w:rsid w:val="002D0B10"/>
    <w:rsid w:val="002D5BA1"/>
    <w:rsid w:val="002E1155"/>
    <w:rsid w:val="002E2537"/>
    <w:rsid w:val="002E2639"/>
    <w:rsid w:val="002E2A44"/>
    <w:rsid w:val="002F04EA"/>
    <w:rsid w:val="002F1FAF"/>
    <w:rsid w:val="00301A7C"/>
    <w:rsid w:val="00304717"/>
    <w:rsid w:val="003108FF"/>
    <w:rsid w:val="00310DBE"/>
    <w:rsid w:val="00316BB9"/>
    <w:rsid w:val="00322E7A"/>
    <w:rsid w:val="0032709F"/>
    <w:rsid w:val="003303B1"/>
    <w:rsid w:val="00336E6E"/>
    <w:rsid w:val="00340AD6"/>
    <w:rsid w:val="00341E4B"/>
    <w:rsid w:val="0034739D"/>
    <w:rsid w:val="003508AB"/>
    <w:rsid w:val="00360201"/>
    <w:rsid w:val="00363F99"/>
    <w:rsid w:val="0036461E"/>
    <w:rsid w:val="003714AA"/>
    <w:rsid w:val="00371B60"/>
    <w:rsid w:val="00374359"/>
    <w:rsid w:val="00374726"/>
    <w:rsid w:val="00374F91"/>
    <w:rsid w:val="00376A06"/>
    <w:rsid w:val="003803D9"/>
    <w:rsid w:val="00383B66"/>
    <w:rsid w:val="003846AC"/>
    <w:rsid w:val="003855E3"/>
    <w:rsid w:val="00392144"/>
    <w:rsid w:val="00393381"/>
    <w:rsid w:val="003935B5"/>
    <w:rsid w:val="003940E8"/>
    <w:rsid w:val="0039434D"/>
    <w:rsid w:val="00395D35"/>
    <w:rsid w:val="00396103"/>
    <w:rsid w:val="003967B6"/>
    <w:rsid w:val="003A10EC"/>
    <w:rsid w:val="003A125F"/>
    <w:rsid w:val="003A227D"/>
    <w:rsid w:val="003A2E0B"/>
    <w:rsid w:val="003B06A9"/>
    <w:rsid w:val="003B2269"/>
    <w:rsid w:val="003B2E41"/>
    <w:rsid w:val="003C4063"/>
    <w:rsid w:val="003C44CA"/>
    <w:rsid w:val="003D0AB3"/>
    <w:rsid w:val="003D3652"/>
    <w:rsid w:val="003D6FBA"/>
    <w:rsid w:val="003E08FC"/>
    <w:rsid w:val="003E183E"/>
    <w:rsid w:val="003E2302"/>
    <w:rsid w:val="003E7759"/>
    <w:rsid w:val="003F130F"/>
    <w:rsid w:val="003F21C2"/>
    <w:rsid w:val="003F5542"/>
    <w:rsid w:val="003F7DB1"/>
    <w:rsid w:val="00400CF8"/>
    <w:rsid w:val="00401C51"/>
    <w:rsid w:val="00403D36"/>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92"/>
    <w:rsid w:val="0043568A"/>
    <w:rsid w:val="00436B26"/>
    <w:rsid w:val="0043760D"/>
    <w:rsid w:val="00441500"/>
    <w:rsid w:val="00443673"/>
    <w:rsid w:val="00450928"/>
    <w:rsid w:val="00452698"/>
    <w:rsid w:val="00452F83"/>
    <w:rsid w:val="004563C6"/>
    <w:rsid w:val="00457462"/>
    <w:rsid w:val="00462EB7"/>
    <w:rsid w:val="00463ED1"/>
    <w:rsid w:val="00463F21"/>
    <w:rsid w:val="00465918"/>
    <w:rsid w:val="00466564"/>
    <w:rsid w:val="00466B39"/>
    <w:rsid w:val="00472BC4"/>
    <w:rsid w:val="00482CEA"/>
    <w:rsid w:val="00492405"/>
    <w:rsid w:val="00494919"/>
    <w:rsid w:val="004A4FA3"/>
    <w:rsid w:val="004B3F53"/>
    <w:rsid w:val="004B4FD2"/>
    <w:rsid w:val="004C2465"/>
    <w:rsid w:val="004C3EA2"/>
    <w:rsid w:val="004C4A1D"/>
    <w:rsid w:val="004C695A"/>
    <w:rsid w:val="004D2B61"/>
    <w:rsid w:val="004D6212"/>
    <w:rsid w:val="004E0C3D"/>
    <w:rsid w:val="004E0E83"/>
    <w:rsid w:val="004E1449"/>
    <w:rsid w:val="004E27A4"/>
    <w:rsid w:val="004E4410"/>
    <w:rsid w:val="004F3959"/>
    <w:rsid w:val="004F44C3"/>
    <w:rsid w:val="004F45F0"/>
    <w:rsid w:val="004F510D"/>
    <w:rsid w:val="004F722F"/>
    <w:rsid w:val="005072C4"/>
    <w:rsid w:val="00507378"/>
    <w:rsid w:val="0051393F"/>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2B64"/>
    <w:rsid w:val="00556043"/>
    <w:rsid w:val="0056200E"/>
    <w:rsid w:val="00562CC1"/>
    <w:rsid w:val="00563346"/>
    <w:rsid w:val="00566C79"/>
    <w:rsid w:val="005704D8"/>
    <w:rsid w:val="00575F84"/>
    <w:rsid w:val="005766A3"/>
    <w:rsid w:val="00585678"/>
    <w:rsid w:val="005859D3"/>
    <w:rsid w:val="005879B1"/>
    <w:rsid w:val="00587F19"/>
    <w:rsid w:val="0059072C"/>
    <w:rsid w:val="00593932"/>
    <w:rsid w:val="00595096"/>
    <w:rsid w:val="005964E8"/>
    <w:rsid w:val="005A0AEF"/>
    <w:rsid w:val="005B0B8E"/>
    <w:rsid w:val="005B3872"/>
    <w:rsid w:val="005B47CB"/>
    <w:rsid w:val="005B7015"/>
    <w:rsid w:val="005C293B"/>
    <w:rsid w:val="005C338C"/>
    <w:rsid w:val="005C4407"/>
    <w:rsid w:val="005C73D7"/>
    <w:rsid w:val="005D1586"/>
    <w:rsid w:val="005D35F8"/>
    <w:rsid w:val="005D5A8E"/>
    <w:rsid w:val="005D5B7F"/>
    <w:rsid w:val="005D68B0"/>
    <w:rsid w:val="005E049B"/>
    <w:rsid w:val="005E04F6"/>
    <w:rsid w:val="005E4CD0"/>
    <w:rsid w:val="005E7212"/>
    <w:rsid w:val="005E738C"/>
    <w:rsid w:val="005F4BCF"/>
    <w:rsid w:val="005F782B"/>
    <w:rsid w:val="00601699"/>
    <w:rsid w:val="006028A2"/>
    <w:rsid w:val="00612139"/>
    <w:rsid w:val="006247BF"/>
    <w:rsid w:val="00627C1C"/>
    <w:rsid w:val="006356AC"/>
    <w:rsid w:val="00635FCF"/>
    <w:rsid w:val="00640C96"/>
    <w:rsid w:val="00640ECD"/>
    <w:rsid w:val="0064225A"/>
    <w:rsid w:val="0064436F"/>
    <w:rsid w:val="0064588C"/>
    <w:rsid w:val="006507A3"/>
    <w:rsid w:val="006532A1"/>
    <w:rsid w:val="006558E0"/>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7666"/>
    <w:rsid w:val="00694D9A"/>
    <w:rsid w:val="00696851"/>
    <w:rsid w:val="006A09AA"/>
    <w:rsid w:val="006A0C44"/>
    <w:rsid w:val="006A3BC4"/>
    <w:rsid w:val="006A3C60"/>
    <w:rsid w:val="006A787C"/>
    <w:rsid w:val="006B092C"/>
    <w:rsid w:val="006B18C3"/>
    <w:rsid w:val="006B2941"/>
    <w:rsid w:val="006B2E57"/>
    <w:rsid w:val="006C0D16"/>
    <w:rsid w:val="006C2366"/>
    <w:rsid w:val="006C23A8"/>
    <w:rsid w:val="006C4EC6"/>
    <w:rsid w:val="006C7164"/>
    <w:rsid w:val="006D03BD"/>
    <w:rsid w:val="006D069E"/>
    <w:rsid w:val="006D0BDD"/>
    <w:rsid w:val="006D145B"/>
    <w:rsid w:val="006D1EA5"/>
    <w:rsid w:val="006D2288"/>
    <w:rsid w:val="006D2EB3"/>
    <w:rsid w:val="006E42DC"/>
    <w:rsid w:val="006E467C"/>
    <w:rsid w:val="006E65F8"/>
    <w:rsid w:val="006F172A"/>
    <w:rsid w:val="006F5BCC"/>
    <w:rsid w:val="00700E28"/>
    <w:rsid w:val="00701D2B"/>
    <w:rsid w:val="007046D6"/>
    <w:rsid w:val="00705707"/>
    <w:rsid w:val="00711991"/>
    <w:rsid w:val="00713256"/>
    <w:rsid w:val="00715F1B"/>
    <w:rsid w:val="0071622C"/>
    <w:rsid w:val="00717593"/>
    <w:rsid w:val="0072447B"/>
    <w:rsid w:val="0072474D"/>
    <w:rsid w:val="00725A2A"/>
    <w:rsid w:val="00730D76"/>
    <w:rsid w:val="00732D5E"/>
    <w:rsid w:val="00735D0A"/>
    <w:rsid w:val="00735EEB"/>
    <w:rsid w:val="007473C9"/>
    <w:rsid w:val="00747527"/>
    <w:rsid w:val="0075102E"/>
    <w:rsid w:val="00751971"/>
    <w:rsid w:val="00754311"/>
    <w:rsid w:val="007551A2"/>
    <w:rsid w:val="0075742E"/>
    <w:rsid w:val="00763BBB"/>
    <w:rsid w:val="007650AF"/>
    <w:rsid w:val="00766590"/>
    <w:rsid w:val="007674AC"/>
    <w:rsid w:val="00775E7A"/>
    <w:rsid w:val="007811AA"/>
    <w:rsid w:val="00781860"/>
    <w:rsid w:val="00786428"/>
    <w:rsid w:val="0078684E"/>
    <w:rsid w:val="00790004"/>
    <w:rsid w:val="00792B1C"/>
    <w:rsid w:val="007954C6"/>
    <w:rsid w:val="0079686E"/>
    <w:rsid w:val="007975A6"/>
    <w:rsid w:val="007A478B"/>
    <w:rsid w:val="007A4A1A"/>
    <w:rsid w:val="007A5EBF"/>
    <w:rsid w:val="007B1D27"/>
    <w:rsid w:val="007B1DF7"/>
    <w:rsid w:val="007B3288"/>
    <w:rsid w:val="007B4A0D"/>
    <w:rsid w:val="007C019E"/>
    <w:rsid w:val="007C1BC0"/>
    <w:rsid w:val="007C276F"/>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16FC1"/>
    <w:rsid w:val="00820356"/>
    <w:rsid w:val="00820686"/>
    <w:rsid w:val="00821369"/>
    <w:rsid w:val="00824E00"/>
    <w:rsid w:val="00824F21"/>
    <w:rsid w:val="008269C3"/>
    <w:rsid w:val="00826B24"/>
    <w:rsid w:val="00826DA3"/>
    <w:rsid w:val="00830353"/>
    <w:rsid w:val="00830674"/>
    <w:rsid w:val="00837119"/>
    <w:rsid w:val="00846170"/>
    <w:rsid w:val="008503C4"/>
    <w:rsid w:val="00860316"/>
    <w:rsid w:val="00862A21"/>
    <w:rsid w:val="0086415C"/>
    <w:rsid w:val="00866428"/>
    <w:rsid w:val="008726C2"/>
    <w:rsid w:val="00876ED6"/>
    <w:rsid w:val="00877B58"/>
    <w:rsid w:val="00882F93"/>
    <w:rsid w:val="00883875"/>
    <w:rsid w:val="008925A1"/>
    <w:rsid w:val="00893827"/>
    <w:rsid w:val="00897B49"/>
    <w:rsid w:val="00897C90"/>
    <w:rsid w:val="008A4F6D"/>
    <w:rsid w:val="008A6034"/>
    <w:rsid w:val="008A6CC1"/>
    <w:rsid w:val="008A7591"/>
    <w:rsid w:val="008B06A6"/>
    <w:rsid w:val="008B2B0A"/>
    <w:rsid w:val="008B4F83"/>
    <w:rsid w:val="008B5038"/>
    <w:rsid w:val="008B58F2"/>
    <w:rsid w:val="008C0DB5"/>
    <w:rsid w:val="008C1939"/>
    <w:rsid w:val="008C1D1A"/>
    <w:rsid w:val="008C4B92"/>
    <w:rsid w:val="008C708F"/>
    <w:rsid w:val="008C7E62"/>
    <w:rsid w:val="008D2238"/>
    <w:rsid w:val="008E0A6A"/>
    <w:rsid w:val="008E3D9A"/>
    <w:rsid w:val="008E7E7A"/>
    <w:rsid w:val="008F057B"/>
    <w:rsid w:val="008F1506"/>
    <w:rsid w:val="008F16A6"/>
    <w:rsid w:val="008F387C"/>
    <w:rsid w:val="008F6FB3"/>
    <w:rsid w:val="008F7726"/>
    <w:rsid w:val="00904995"/>
    <w:rsid w:val="00905C8C"/>
    <w:rsid w:val="00916789"/>
    <w:rsid w:val="00923D54"/>
    <w:rsid w:val="00924680"/>
    <w:rsid w:val="00924C25"/>
    <w:rsid w:val="009252B2"/>
    <w:rsid w:val="00937B84"/>
    <w:rsid w:val="00940FEA"/>
    <w:rsid w:val="00942FA8"/>
    <w:rsid w:val="00943407"/>
    <w:rsid w:val="0094487F"/>
    <w:rsid w:val="00947B95"/>
    <w:rsid w:val="00952DF4"/>
    <w:rsid w:val="00953D14"/>
    <w:rsid w:val="00954436"/>
    <w:rsid w:val="009548CD"/>
    <w:rsid w:val="009564B0"/>
    <w:rsid w:val="00960887"/>
    <w:rsid w:val="00962B19"/>
    <w:rsid w:val="00973FE4"/>
    <w:rsid w:val="00974A20"/>
    <w:rsid w:val="009766CE"/>
    <w:rsid w:val="00977C9E"/>
    <w:rsid w:val="00986BBB"/>
    <w:rsid w:val="00987A9A"/>
    <w:rsid w:val="009902B2"/>
    <w:rsid w:val="00992808"/>
    <w:rsid w:val="009A159D"/>
    <w:rsid w:val="009A1BC0"/>
    <w:rsid w:val="009A3416"/>
    <w:rsid w:val="009A53B8"/>
    <w:rsid w:val="009B0325"/>
    <w:rsid w:val="009B0F30"/>
    <w:rsid w:val="009B23DE"/>
    <w:rsid w:val="009D69A5"/>
    <w:rsid w:val="009E2F36"/>
    <w:rsid w:val="009E70AB"/>
    <w:rsid w:val="009F2351"/>
    <w:rsid w:val="009F35B8"/>
    <w:rsid w:val="009F64A1"/>
    <w:rsid w:val="009F6C6D"/>
    <w:rsid w:val="00A05A81"/>
    <w:rsid w:val="00A07786"/>
    <w:rsid w:val="00A07B6A"/>
    <w:rsid w:val="00A1438B"/>
    <w:rsid w:val="00A15D83"/>
    <w:rsid w:val="00A236F7"/>
    <w:rsid w:val="00A24A97"/>
    <w:rsid w:val="00A24DAE"/>
    <w:rsid w:val="00A32378"/>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57065"/>
    <w:rsid w:val="00A62060"/>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A2C6D"/>
    <w:rsid w:val="00AB08D0"/>
    <w:rsid w:val="00AB138B"/>
    <w:rsid w:val="00AB215E"/>
    <w:rsid w:val="00AB3AB6"/>
    <w:rsid w:val="00AB460D"/>
    <w:rsid w:val="00AB762D"/>
    <w:rsid w:val="00AB78DC"/>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908"/>
    <w:rsid w:val="00B1049E"/>
    <w:rsid w:val="00B216C3"/>
    <w:rsid w:val="00B21E46"/>
    <w:rsid w:val="00B2216A"/>
    <w:rsid w:val="00B22E54"/>
    <w:rsid w:val="00B3278E"/>
    <w:rsid w:val="00B33D53"/>
    <w:rsid w:val="00B37C35"/>
    <w:rsid w:val="00B510F6"/>
    <w:rsid w:val="00B54AA4"/>
    <w:rsid w:val="00B5613C"/>
    <w:rsid w:val="00B62F19"/>
    <w:rsid w:val="00B65271"/>
    <w:rsid w:val="00B671AF"/>
    <w:rsid w:val="00B67535"/>
    <w:rsid w:val="00B715F9"/>
    <w:rsid w:val="00B72D64"/>
    <w:rsid w:val="00B765A6"/>
    <w:rsid w:val="00B80829"/>
    <w:rsid w:val="00B81E85"/>
    <w:rsid w:val="00B90312"/>
    <w:rsid w:val="00B9072F"/>
    <w:rsid w:val="00B939C1"/>
    <w:rsid w:val="00B93A34"/>
    <w:rsid w:val="00B944B9"/>
    <w:rsid w:val="00B957B7"/>
    <w:rsid w:val="00B96367"/>
    <w:rsid w:val="00B972C8"/>
    <w:rsid w:val="00BA0305"/>
    <w:rsid w:val="00BA2297"/>
    <w:rsid w:val="00BA3C3B"/>
    <w:rsid w:val="00BA50D2"/>
    <w:rsid w:val="00BA5A34"/>
    <w:rsid w:val="00BD0A1F"/>
    <w:rsid w:val="00BD3AC8"/>
    <w:rsid w:val="00BD6F5E"/>
    <w:rsid w:val="00BD74D2"/>
    <w:rsid w:val="00BE06C7"/>
    <w:rsid w:val="00BE463B"/>
    <w:rsid w:val="00BF20AD"/>
    <w:rsid w:val="00BF449A"/>
    <w:rsid w:val="00BF611B"/>
    <w:rsid w:val="00C010AB"/>
    <w:rsid w:val="00C035F5"/>
    <w:rsid w:val="00C0602F"/>
    <w:rsid w:val="00C0728E"/>
    <w:rsid w:val="00C133CE"/>
    <w:rsid w:val="00C221FA"/>
    <w:rsid w:val="00C22DE3"/>
    <w:rsid w:val="00C23284"/>
    <w:rsid w:val="00C2387D"/>
    <w:rsid w:val="00C24B4E"/>
    <w:rsid w:val="00C3469B"/>
    <w:rsid w:val="00C36A05"/>
    <w:rsid w:val="00C374BD"/>
    <w:rsid w:val="00C376AA"/>
    <w:rsid w:val="00C4668A"/>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46F1"/>
    <w:rsid w:val="00CD485D"/>
    <w:rsid w:val="00CD48BB"/>
    <w:rsid w:val="00CD75B5"/>
    <w:rsid w:val="00CD78C6"/>
    <w:rsid w:val="00CE6CB3"/>
    <w:rsid w:val="00CF0448"/>
    <w:rsid w:val="00CF1412"/>
    <w:rsid w:val="00CF18C1"/>
    <w:rsid w:val="00CF333F"/>
    <w:rsid w:val="00D011AB"/>
    <w:rsid w:val="00D04F00"/>
    <w:rsid w:val="00D05641"/>
    <w:rsid w:val="00D07CE0"/>
    <w:rsid w:val="00D114C9"/>
    <w:rsid w:val="00D17657"/>
    <w:rsid w:val="00D1787E"/>
    <w:rsid w:val="00D2109B"/>
    <w:rsid w:val="00D229EE"/>
    <w:rsid w:val="00D24365"/>
    <w:rsid w:val="00D25495"/>
    <w:rsid w:val="00D302CF"/>
    <w:rsid w:val="00D30F4C"/>
    <w:rsid w:val="00D322E2"/>
    <w:rsid w:val="00D337E2"/>
    <w:rsid w:val="00D37C83"/>
    <w:rsid w:val="00D40202"/>
    <w:rsid w:val="00D413A7"/>
    <w:rsid w:val="00D44F43"/>
    <w:rsid w:val="00D452A6"/>
    <w:rsid w:val="00D47512"/>
    <w:rsid w:val="00D56C87"/>
    <w:rsid w:val="00D575A4"/>
    <w:rsid w:val="00D653C6"/>
    <w:rsid w:val="00D725C2"/>
    <w:rsid w:val="00D744E5"/>
    <w:rsid w:val="00D75F96"/>
    <w:rsid w:val="00D7685C"/>
    <w:rsid w:val="00D831C7"/>
    <w:rsid w:val="00D84907"/>
    <w:rsid w:val="00D86080"/>
    <w:rsid w:val="00D91B26"/>
    <w:rsid w:val="00D92C4C"/>
    <w:rsid w:val="00D93901"/>
    <w:rsid w:val="00D96696"/>
    <w:rsid w:val="00D97DC6"/>
    <w:rsid w:val="00DA2223"/>
    <w:rsid w:val="00DA7273"/>
    <w:rsid w:val="00DB00D1"/>
    <w:rsid w:val="00DB1CB6"/>
    <w:rsid w:val="00DB432C"/>
    <w:rsid w:val="00DB485E"/>
    <w:rsid w:val="00DB4BAC"/>
    <w:rsid w:val="00DB4C63"/>
    <w:rsid w:val="00DB5AF5"/>
    <w:rsid w:val="00DB5C98"/>
    <w:rsid w:val="00DC1726"/>
    <w:rsid w:val="00DC1E4B"/>
    <w:rsid w:val="00DC252C"/>
    <w:rsid w:val="00DC2FC0"/>
    <w:rsid w:val="00DD29A9"/>
    <w:rsid w:val="00DE03A0"/>
    <w:rsid w:val="00DE258C"/>
    <w:rsid w:val="00DE2992"/>
    <w:rsid w:val="00DE2D52"/>
    <w:rsid w:val="00DE30CE"/>
    <w:rsid w:val="00DE4080"/>
    <w:rsid w:val="00DE64FE"/>
    <w:rsid w:val="00DF4503"/>
    <w:rsid w:val="00DF510D"/>
    <w:rsid w:val="00DF58A0"/>
    <w:rsid w:val="00E00F37"/>
    <w:rsid w:val="00E04AF5"/>
    <w:rsid w:val="00E07A83"/>
    <w:rsid w:val="00E11D4A"/>
    <w:rsid w:val="00E13196"/>
    <w:rsid w:val="00E15E9F"/>
    <w:rsid w:val="00E21358"/>
    <w:rsid w:val="00E2141F"/>
    <w:rsid w:val="00E249E0"/>
    <w:rsid w:val="00E268A9"/>
    <w:rsid w:val="00E2762D"/>
    <w:rsid w:val="00E315EC"/>
    <w:rsid w:val="00E34066"/>
    <w:rsid w:val="00E361AA"/>
    <w:rsid w:val="00E3630E"/>
    <w:rsid w:val="00E36328"/>
    <w:rsid w:val="00E42472"/>
    <w:rsid w:val="00E42CE2"/>
    <w:rsid w:val="00E437B6"/>
    <w:rsid w:val="00E46930"/>
    <w:rsid w:val="00E50317"/>
    <w:rsid w:val="00E538BE"/>
    <w:rsid w:val="00E5472F"/>
    <w:rsid w:val="00E55A93"/>
    <w:rsid w:val="00E67AB9"/>
    <w:rsid w:val="00E729CC"/>
    <w:rsid w:val="00E7676C"/>
    <w:rsid w:val="00E86986"/>
    <w:rsid w:val="00E92567"/>
    <w:rsid w:val="00E93D91"/>
    <w:rsid w:val="00E9523A"/>
    <w:rsid w:val="00EA0291"/>
    <w:rsid w:val="00EB006C"/>
    <w:rsid w:val="00EB4D36"/>
    <w:rsid w:val="00EB5827"/>
    <w:rsid w:val="00EB6630"/>
    <w:rsid w:val="00EC0362"/>
    <w:rsid w:val="00EC092D"/>
    <w:rsid w:val="00EC1456"/>
    <w:rsid w:val="00EC2A64"/>
    <w:rsid w:val="00EC3CE2"/>
    <w:rsid w:val="00EC3D48"/>
    <w:rsid w:val="00ED53E4"/>
    <w:rsid w:val="00EE0B6E"/>
    <w:rsid w:val="00EE126D"/>
    <w:rsid w:val="00EE65F7"/>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D66"/>
    <w:rsid w:val="00F1772A"/>
    <w:rsid w:val="00F25226"/>
    <w:rsid w:val="00F26110"/>
    <w:rsid w:val="00F30E52"/>
    <w:rsid w:val="00F32C33"/>
    <w:rsid w:val="00F33C91"/>
    <w:rsid w:val="00F40154"/>
    <w:rsid w:val="00F41B73"/>
    <w:rsid w:val="00F44D7A"/>
    <w:rsid w:val="00F45C4E"/>
    <w:rsid w:val="00F5668E"/>
    <w:rsid w:val="00F57799"/>
    <w:rsid w:val="00F62EF4"/>
    <w:rsid w:val="00F64A97"/>
    <w:rsid w:val="00F76CAD"/>
    <w:rsid w:val="00F7727C"/>
    <w:rsid w:val="00F77BF1"/>
    <w:rsid w:val="00F81255"/>
    <w:rsid w:val="00F821A3"/>
    <w:rsid w:val="00F832A8"/>
    <w:rsid w:val="00F84A05"/>
    <w:rsid w:val="00F86480"/>
    <w:rsid w:val="00F9326B"/>
    <w:rsid w:val="00F9506C"/>
    <w:rsid w:val="00FA0FDA"/>
    <w:rsid w:val="00FA466B"/>
    <w:rsid w:val="00FA4DE3"/>
    <w:rsid w:val="00FA5C8F"/>
    <w:rsid w:val="00FA7D50"/>
    <w:rsid w:val="00FB2F35"/>
    <w:rsid w:val="00FB534B"/>
    <w:rsid w:val="00FC3EE2"/>
    <w:rsid w:val="00FD14CA"/>
    <w:rsid w:val="00FD18BD"/>
    <w:rsid w:val="00FD2209"/>
    <w:rsid w:val="00FD2280"/>
    <w:rsid w:val="00FD2D38"/>
    <w:rsid w:val="00FD42A1"/>
    <w:rsid w:val="00FD657F"/>
    <w:rsid w:val="00FD6AF6"/>
    <w:rsid w:val="00FE0F8E"/>
    <w:rsid w:val="00FE5023"/>
    <w:rsid w:val="00FE5B23"/>
    <w:rsid w:val="00FE669F"/>
    <w:rsid w:val="00FE7D30"/>
    <w:rsid w:val="00FF133B"/>
    <w:rsid w:val="00FF163C"/>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s://www.planalto.gov.br/ccivil_03/_ato2015-2018/2018/lei/l13709.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fontTable" Target="fontTable.xm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1-2014/2013/lei/l12846.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5-2018/2018/lei/l13709.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portaldatransparencia.gov.br/pagina-interna/603245-ceis"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5-2018/2018/lei/l13709.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leis/lcp/lcp12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decreto-lei/del2848.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riqueza.sc.gov.br/"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leis/lcp/lcp12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riqueza.sc.gov.br/"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eader" Target="header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decreto-lei/del2848.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footer" Target="footer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decreto-lei/del2848.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5-2018/2018/lei/l13709.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decreto-lei/del2848.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theme" Target="theme/theme1.xm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www.planalto.gov.br/ccivil_03/leis/L6404compilada.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5-2018/2018/lei/l13709.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decreto-lei/del2848.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portaldatransparencia.gov.br/pagina-interna/603244-cnep"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1-2014/2013/lei/l12846.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B8FD-ECD8-40CB-88C5-CF5FC67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39580</Words>
  <Characters>213733</Characters>
  <Application>Microsoft Office Word</Application>
  <DocSecurity>0</DocSecurity>
  <Lines>1781</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2024-07-05T12:33:00Z</cp:lastPrinted>
  <dcterms:created xsi:type="dcterms:W3CDTF">2024-07-05T17:57:00Z</dcterms:created>
  <dcterms:modified xsi:type="dcterms:W3CDTF">2024-07-05T17:57:00Z</dcterms:modified>
</cp:coreProperties>
</file>