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3F9A" w14:textId="77777777" w:rsidR="00746679" w:rsidRPr="00087F65" w:rsidRDefault="00746679"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2926AD81" w14:textId="47683AB8"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472FDE7F" w14:textId="2BF039C9"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39010D92"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1950D92B" w:rsidR="00DE2D52" w:rsidRPr="00087F65" w:rsidRDefault="00DE2D52"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sidRPr="00087F65">
        <w:rPr>
          <w:rFonts w:ascii="Times New Roman" w:eastAsia="Times New Roman" w:hAnsi="Times New Roman" w:cs="Times New Roman"/>
          <w:sz w:val="22"/>
          <w:szCs w:val="22"/>
          <w:shd w:val="clear" w:color="auto" w:fill="A6A6A6" w:themeFill="background1" w:themeFillShade="A6"/>
          <w:lang w:eastAsia="pt-BR"/>
        </w:rPr>
        <w:t>1 PRÊAMBULO</w:t>
      </w:r>
      <w:bookmarkEnd w:id="0"/>
    </w:p>
    <w:p w14:paraId="03202741" w14:textId="36252BD9"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B628872"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A46849" w:rsidRPr="00087F65">
        <w:rPr>
          <w:rFonts w:ascii="Times New Roman" w:hAnsi="Times New Roman" w:cs="Times New Roman"/>
          <w:lang w:eastAsia="pt-BR"/>
        </w:rPr>
        <w:t>Menor Preço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2F77D60B" w14:textId="3C94DBBE"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 xml:space="preserve">R$ </w:t>
      </w:r>
      <w:r w:rsidR="004F188D">
        <w:rPr>
          <w:rFonts w:ascii="Times New Roman" w:hAnsi="Times New Roman" w:cs="Times New Roman"/>
          <w:iCs/>
          <w:lang w:eastAsia="pt-BR"/>
        </w:rPr>
        <w:t>100,00</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momento da habilitação. </w:t>
      </w:r>
    </w:p>
    <w:p w14:paraId="74FF5EBC" w14:textId="77777777" w:rsidR="00A236F7" w:rsidRPr="00871589"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871589">
        <w:rPr>
          <w:rFonts w:ascii="Times New Roman" w:hAnsi="Times New Roman" w:cs="Times New Roman"/>
          <w:b/>
          <w:lang w:eastAsia="pt-BR"/>
        </w:rPr>
        <w:t>Data/horário limite para apresentação da PROPOSTA:</w:t>
      </w:r>
    </w:p>
    <w:p w14:paraId="03E25533" w14:textId="203F7515" w:rsidR="00A236F7" w:rsidRPr="00871589" w:rsidRDefault="007B018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7B0187">
        <w:rPr>
          <w:rFonts w:ascii="Times New Roman" w:hAnsi="Times New Roman" w:cs="Times New Roman"/>
          <w:lang w:eastAsia="pt-BR"/>
        </w:rPr>
        <w:t>24</w:t>
      </w:r>
      <w:r w:rsidR="00871589" w:rsidRPr="007B0187">
        <w:rPr>
          <w:rFonts w:ascii="Times New Roman" w:hAnsi="Times New Roman" w:cs="Times New Roman"/>
          <w:lang w:eastAsia="pt-BR"/>
        </w:rPr>
        <w:t>/09</w:t>
      </w:r>
      <w:r w:rsidR="00F44D7A" w:rsidRPr="00871589">
        <w:rPr>
          <w:rFonts w:ascii="Times New Roman" w:hAnsi="Times New Roman" w:cs="Times New Roman"/>
          <w:lang w:eastAsia="pt-BR"/>
        </w:rPr>
        <w:t>/2024</w:t>
      </w:r>
    </w:p>
    <w:p w14:paraId="1CEB4598" w14:textId="46B07275" w:rsidR="00A236F7" w:rsidRPr="00871589"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871589">
        <w:rPr>
          <w:rFonts w:ascii="Times New Roman" w:hAnsi="Times New Roman" w:cs="Times New Roman"/>
          <w:lang w:eastAsia="pt-BR"/>
        </w:rPr>
        <w:t>0</w:t>
      </w:r>
      <w:r w:rsidR="00BD0A1F" w:rsidRPr="00871589">
        <w:rPr>
          <w:rFonts w:ascii="Times New Roman" w:hAnsi="Times New Roman" w:cs="Times New Roman"/>
          <w:lang w:eastAsia="pt-BR"/>
        </w:rPr>
        <w:t>8h</w:t>
      </w:r>
      <w:r w:rsidRPr="00871589">
        <w:rPr>
          <w:rFonts w:ascii="Times New Roman" w:hAnsi="Times New Roman" w:cs="Times New Roman"/>
          <w:lang w:eastAsia="pt-BR"/>
        </w:rPr>
        <w:t xml:space="preserve"> (horário de Brasília/DF)</w:t>
      </w:r>
    </w:p>
    <w:p w14:paraId="1E8E894B" w14:textId="77777777" w:rsidR="00A236F7" w:rsidRPr="00871589"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871589">
        <w:rPr>
          <w:rFonts w:ascii="Times New Roman" w:hAnsi="Times New Roman" w:cs="Times New Roman"/>
          <w:b/>
          <w:lang w:eastAsia="pt-BR"/>
        </w:rPr>
        <w:t>Data/horário da sessão pública:</w:t>
      </w:r>
      <w:r w:rsidRPr="00871589">
        <w:rPr>
          <w:rFonts w:ascii="Times New Roman" w:hAnsi="Times New Roman" w:cs="Times New Roman"/>
          <w:lang w:eastAsia="pt-BR"/>
        </w:rPr>
        <w:t xml:space="preserve"> </w:t>
      </w:r>
    </w:p>
    <w:p w14:paraId="5D35C2AF" w14:textId="5C04136E" w:rsidR="00A236F7" w:rsidRPr="00871589" w:rsidRDefault="007B018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24</w:t>
      </w:r>
      <w:r w:rsidR="0037279D" w:rsidRPr="00871589">
        <w:rPr>
          <w:rFonts w:ascii="Times New Roman" w:hAnsi="Times New Roman" w:cs="Times New Roman"/>
          <w:lang w:eastAsia="pt-BR"/>
        </w:rPr>
        <w:t>/0</w:t>
      </w:r>
      <w:r w:rsidR="003768A5" w:rsidRPr="00871589">
        <w:rPr>
          <w:rFonts w:ascii="Times New Roman" w:hAnsi="Times New Roman" w:cs="Times New Roman"/>
          <w:lang w:eastAsia="pt-BR"/>
        </w:rPr>
        <w:t>9</w:t>
      </w:r>
      <w:r w:rsidR="00A236F7" w:rsidRPr="00871589">
        <w:rPr>
          <w:rFonts w:ascii="Times New Roman" w:hAnsi="Times New Roman" w:cs="Times New Roman"/>
          <w:lang w:eastAsia="pt-BR"/>
        </w:rPr>
        <w:t>/</w:t>
      </w:r>
      <w:r w:rsidR="00F44D7A" w:rsidRPr="00871589">
        <w:rPr>
          <w:rFonts w:ascii="Times New Roman" w:hAnsi="Times New Roman" w:cs="Times New Roman"/>
          <w:lang w:eastAsia="pt-BR"/>
        </w:rPr>
        <w:t>2024</w:t>
      </w:r>
    </w:p>
    <w:p w14:paraId="727A9581" w14:textId="42FB961C" w:rsidR="00A236F7" w:rsidRPr="00087F65"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w:t>
      </w:r>
      <w:r w:rsidRPr="00272D71">
        <w:rPr>
          <w:rFonts w:ascii="Times New Roman" w:hAnsi="Times New Roman" w:cs="Times New Roman"/>
          <w:lang w:eastAsia="pt-BR"/>
        </w:rPr>
        <w:t>h</w:t>
      </w:r>
      <w:r w:rsidR="00BD0A1F" w:rsidRPr="00272D71">
        <w:rPr>
          <w:rFonts w:ascii="Times New Roman" w:hAnsi="Times New Roman" w:cs="Times New Roman"/>
          <w:lang w:eastAsia="pt-BR"/>
        </w:rPr>
        <w:t>1</w:t>
      </w:r>
      <w:r w:rsidRPr="00272D71">
        <w:rPr>
          <w:rFonts w:ascii="Times New Roman" w:hAnsi="Times New Roman" w:cs="Times New Roman"/>
          <w:lang w:eastAsia="pt-BR"/>
        </w:rPr>
        <w:t>0min (horário</w:t>
      </w:r>
      <w:r w:rsidRPr="00087F65">
        <w:rPr>
          <w:rFonts w:ascii="Times New Roman" w:hAnsi="Times New Roman" w:cs="Times New Roman"/>
          <w:lang w:eastAsia="pt-BR"/>
        </w:rPr>
        <w:t xml:space="preserve"> de Brasília/DF)</w:t>
      </w:r>
    </w:p>
    <w:p w14:paraId="3BA26450" w14:textId="0B6FDF40"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r w:rsidRPr="00087F65">
        <w:rPr>
          <w:rFonts w:ascii="Times New Roman" w:eastAsia="Times New Roman" w:hAnsi="Times New Roman" w:cs="Times New Roman"/>
          <w:sz w:val="22"/>
          <w:szCs w:val="22"/>
          <w:lang w:eastAsia="pt-BR"/>
        </w:rPr>
        <w:t>2 OBJETO</w:t>
      </w:r>
      <w:bookmarkEnd w:id="4"/>
    </w:p>
    <w:p w14:paraId="7DC71430" w14:textId="77777777" w:rsidR="00EC4689" w:rsidRPr="00EC4689" w:rsidRDefault="009B0325" w:rsidP="00EC4689">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5" w:name="art86§2"/>
      <w:bookmarkEnd w:id="5"/>
      <w:r w:rsidR="00974A20" w:rsidRPr="00974A20">
        <w:rPr>
          <w:rFonts w:ascii="Times New Roman" w:hAnsi="Times New Roman" w:cs="Times New Roman"/>
        </w:rPr>
        <w:t xml:space="preserve">o </w:t>
      </w:r>
      <w:r w:rsidR="00EC4689" w:rsidRPr="00EC4689">
        <w:rPr>
          <w:rFonts w:ascii="Times New Roman" w:hAnsi="Times New Roman" w:cs="Times New Roman"/>
          <w:bCs/>
        </w:rPr>
        <w:t>registro de preço para aquisição de distribuidores de adubos líquidos de 5.000L, conforme especificações constantes no edital e seus anexos.</w:t>
      </w:r>
    </w:p>
    <w:p w14:paraId="14231A05" w14:textId="6316D3C5"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448C0148"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EC4689">
        <w:rPr>
          <w:rFonts w:ascii="Times New Roman" w:eastAsia="Times New Roman" w:hAnsi="Times New Roman" w:cs="Times New Roman"/>
          <w:lang w:eastAsia="pt-BR"/>
        </w:rPr>
        <w:t>25</w:t>
      </w:r>
      <w:r w:rsidR="00156CE4" w:rsidRPr="002405AB">
        <w:rPr>
          <w:rFonts w:ascii="Times New Roman" w:eastAsia="Times New Roman" w:hAnsi="Times New Roman" w:cs="Times New Roman"/>
          <w:lang w:eastAsia="pt-BR"/>
        </w:rPr>
        <w:t>/2024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3F38A633"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lastRenderedPageBreak/>
        <w:t xml:space="preserve">Termo de Referência – TR </w:t>
      </w:r>
      <w:r w:rsidRPr="002405AB">
        <w:rPr>
          <w:rFonts w:ascii="Times New Roman" w:eastAsia="Times New Roman" w:hAnsi="Times New Roman" w:cs="Times New Roman"/>
          <w:lang w:eastAsia="pt-BR"/>
        </w:rPr>
        <w:t xml:space="preserve">nº </w:t>
      </w:r>
      <w:r w:rsidR="00B92B0E">
        <w:rPr>
          <w:rFonts w:ascii="Times New Roman" w:eastAsia="Times New Roman" w:hAnsi="Times New Roman" w:cs="Times New Roman"/>
          <w:lang w:eastAsia="pt-BR"/>
        </w:rPr>
        <w:t>32</w:t>
      </w:r>
      <w:r w:rsidR="00156CE4" w:rsidRPr="002405AB">
        <w:rPr>
          <w:rFonts w:ascii="Times New Roman" w:eastAsia="Times New Roman" w:hAnsi="Times New Roman" w:cs="Times New Roman"/>
          <w:lang w:eastAsia="pt-BR"/>
        </w:rPr>
        <w:t>/2024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0069166C">
        <w:rPr>
          <w:rFonts w:ascii="Times New Roman" w:eastAsia="Times New Roman" w:hAnsi="Times New Roman" w:cs="Times New Roman"/>
          <w:lang w:eastAsia="pt-BR"/>
        </w:rPr>
        <w:t>;</w:t>
      </w:r>
    </w:p>
    <w:p w14:paraId="17D28C24" w14:textId="7828507F"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objeto</w:t>
      </w:r>
      <w:r w:rsidR="008B4F83" w:rsidRPr="00087F65">
        <w:rPr>
          <w:rFonts w:ascii="Times New Roman" w:eastAsia="Times New Roman" w:hAnsi="Times New Roman" w:cs="Times New Roman"/>
          <w:lang w:eastAsia="pt-BR"/>
        </w:rPr>
        <w:t>s</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656947">
        <w:rPr>
          <w:rFonts w:ascii="Times New Roman" w:eastAsia="Times New Roman" w:hAnsi="Times New Roman" w:cs="Times New Roman"/>
          <w:lang w:eastAsia="pt-BR"/>
        </w:rPr>
        <w:t xml:space="preserve">$ </w:t>
      </w:r>
      <w:r w:rsidR="00B92B0E">
        <w:rPr>
          <w:rFonts w:ascii="Times New Roman" w:eastAsia="Times New Roman" w:hAnsi="Times New Roman" w:cs="Times New Roman"/>
          <w:lang w:eastAsia="pt-BR"/>
        </w:rPr>
        <w:t>169.833,35</w:t>
      </w:r>
      <w:r w:rsidR="00CF18C1">
        <w:rPr>
          <w:rFonts w:ascii="Times New Roman" w:eastAsia="Times New Roman" w:hAnsi="Times New Roman" w:cs="Times New Roman"/>
          <w:lang w:eastAsia="pt-BR"/>
        </w:rPr>
        <w:t xml:space="preserve"> (</w:t>
      </w:r>
      <w:r w:rsidR="00B92B0E">
        <w:rPr>
          <w:rFonts w:ascii="Times New Roman" w:eastAsia="Times New Roman" w:hAnsi="Times New Roman" w:cs="Times New Roman"/>
          <w:lang w:eastAsia="pt-BR"/>
        </w:rPr>
        <w:t>Cento e sessenta e nove mil oitocentos e trinta e três reais e trinta e cinco centavos</w:t>
      </w:r>
      <w:r w:rsidR="006A09AA" w:rsidRPr="002405AB">
        <w:rPr>
          <w:rFonts w:ascii="Times New Roman" w:eastAsia="Times New Roman" w:hAnsi="Times New Roman" w:cs="Times New Roman"/>
          <w:lang w:eastAsia="pt-BR"/>
        </w:rPr>
        <w:t>)</w:t>
      </w:r>
      <w:r w:rsidR="0069166C">
        <w:rPr>
          <w:rFonts w:ascii="Times New Roman" w:eastAsia="Times New Roman" w:hAnsi="Times New Roman" w:cs="Times New Roman"/>
          <w:lang w:eastAsia="pt-BR"/>
        </w:rPr>
        <w:t>;</w:t>
      </w:r>
    </w:p>
    <w:p w14:paraId="45E791E7" w14:textId="77777777"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lei complementar n° 14.133/2021).</w:t>
      </w:r>
    </w:p>
    <w:p w14:paraId="5FD5280D" w14:textId="77777777" w:rsidR="007B1DF7" w:rsidRPr="00362261"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6" w:name="_Toc133168669"/>
      <w:r w:rsidRPr="00087F65">
        <w:rPr>
          <w:rFonts w:ascii="Times New Roman" w:eastAsia="Times New Roman" w:hAnsi="Times New Roman" w:cs="Times New Roman"/>
          <w:sz w:val="22"/>
          <w:szCs w:val="22"/>
          <w:lang w:eastAsia="pt-BR"/>
        </w:rPr>
        <w:t>3 PREVISÃO DE RECURSOS ORÇAMENTÁRIOS</w:t>
      </w:r>
      <w:bookmarkEnd w:id="6"/>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w:t>
      </w:r>
      <w:r w:rsidRPr="007A5CAD">
        <w:rPr>
          <w:rFonts w:ascii="Times New Roman" w:eastAsia="Times New Roman" w:hAnsi="Times New Roman" w:cs="Times New Roman"/>
          <w:b/>
          <w:lang w:eastAsia="pt-BR"/>
        </w:rPr>
        <w:t>.1</w:t>
      </w:r>
      <w:r w:rsidR="00D44F43" w:rsidRPr="007A5CAD">
        <w:rPr>
          <w:rFonts w:ascii="Times New Roman" w:eastAsia="Times New Roman" w:hAnsi="Times New Roman" w:cs="Times New Roman"/>
          <w:b/>
          <w:lang w:eastAsia="pt-BR"/>
        </w:rPr>
        <w:t xml:space="preserve"> </w:t>
      </w:r>
      <w:r w:rsidR="00D44F43" w:rsidRPr="007A5CAD">
        <w:rPr>
          <w:rFonts w:ascii="Times New Roman" w:eastAsia="Times New Roman" w:hAnsi="Times New Roman" w:cs="Times New Roman"/>
          <w:lang w:eastAsia="pt-BR"/>
        </w:rPr>
        <w:t>As despesas</w:t>
      </w:r>
      <w:r w:rsidR="00D44F43" w:rsidRPr="00087F65">
        <w:rPr>
          <w:rFonts w:ascii="Times New Roman" w:eastAsia="Times New Roman" w:hAnsi="Times New Roman" w:cs="Times New Roman"/>
          <w:lang w:eastAsia="pt-BR"/>
        </w:rPr>
        <w:t xml:space="preserve">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BA6184" w:rsidRPr="00236090" w14:paraId="5648D2BE"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AA337B" w14:textId="77777777" w:rsidR="00BA6184" w:rsidRPr="00236090" w:rsidRDefault="00BA6184" w:rsidP="008451AA">
            <w:pPr>
              <w:ind w:right="56"/>
              <w:jc w:val="center"/>
              <w:rPr>
                <w:rFonts w:ascii="Times New Roman" w:hAnsi="Times New Roman"/>
              </w:rPr>
            </w:pPr>
            <w:r w:rsidRPr="0023609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85B2FA" w14:textId="77777777" w:rsidR="00BA6184" w:rsidRPr="00236090" w:rsidRDefault="00BA6184" w:rsidP="008451AA">
            <w:pPr>
              <w:ind w:right="56"/>
              <w:jc w:val="center"/>
              <w:rPr>
                <w:rFonts w:ascii="Times New Roman" w:hAnsi="Times New Roman"/>
              </w:rPr>
            </w:pPr>
            <w:r w:rsidRPr="0023609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2FEA9F" w14:textId="77777777" w:rsidR="00BA6184" w:rsidRPr="00236090" w:rsidRDefault="00BA6184" w:rsidP="008451AA">
            <w:pPr>
              <w:ind w:left="79"/>
              <w:rPr>
                <w:rFonts w:ascii="Times New Roman" w:hAnsi="Times New Roman"/>
              </w:rPr>
            </w:pPr>
            <w:r w:rsidRPr="00236090">
              <w:rPr>
                <w:rFonts w:ascii="Times New Roman" w:hAnsi="Times New Roman"/>
                <w:b/>
                <w:i/>
              </w:rPr>
              <w:t xml:space="preserve">CÓDIGO </w:t>
            </w:r>
          </w:p>
        </w:tc>
      </w:tr>
      <w:tr w:rsidR="00BA6184" w:rsidRPr="00236090" w14:paraId="253D317C"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C99BF7" w14:textId="77777777" w:rsidR="00BA6184" w:rsidRPr="00236090" w:rsidRDefault="00BA6184" w:rsidP="008451AA">
            <w:pPr>
              <w:ind w:right="50"/>
              <w:jc w:val="right"/>
              <w:rPr>
                <w:rFonts w:ascii="Times New Roman" w:hAnsi="Times New Roman"/>
              </w:rPr>
            </w:pPr>
            <w:r w:rsidRPr="0023609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711D82" w14:textId="77777777" w:rsidR="00BA6184" w:rsidRPr="00236090" w:rsidRDefault="00BA6184" w:rsidP="008451AA">
            <w:pPr>
              <w:rPr>
                <w:rFonts w:ascii="Times New Roman" w:hAnsi="Times New Roman"/>
              </w:rPr>
            </w:pPr>
            <w:r w:rsidRPr="00236090">
              <w:rPr>
                <w:rFonts w:ascii="Times New Roman" w:hAnsi="Times New Roman"/>
              </w:rPr>
              <w:t>Secretaria Municipal da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5E8B4" w14:textId="77777777" w:rsidR="00BA6184" w:rsidRPr="00236090" w:rsidRDefault="00BA6184" w:rsidP="008451AA">
            <w:pPr>
              <w:ind w:right="51"/>
              <w:jc w:val="right"/>
              <w:rPr>
                <w:rFonts w:ascii="Times New Roman" w:hAnsi="Times New Roman"/>
              </w:rPr>
            </w:pPr>
            <w:r w:rsidRPr="00236090">
              <w:rPr>
                <w:rFonts w:ascii="Times New Roman" w:hAnsi="Times New Roman"/>
              </w:rPr>
              <w:t>09</w:t>
            </w:r>
          </w:p>
        </w:tc>
      </w:tr>
      <w:tr w:rsidR="00BA6184" w:rsidRPr="00236090" w14:paraId="5AA62375"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A031B2" w14:textId="77777777" w:rsidR="00BA6184" w:rsidRPr="00236090" w:rsidRDefault="00BA6184" w:rsidP="008451AA">
            <w:pPr>
              <w:ind w:right="50"/>
              <w:jc w:val="right"/>
              <w:rPr>
                <w:rFonts w:ascii="Times New Roman" w:hAnsi="Times New Roman"/>
              </w:rPr>
            </w:pPr>
            <w:r w:rsidRPr="00236090">
              <w:rPr>
                <w:rFonts w:ascii="Times New Roman" w:hAnsi="Times New Roman"/>
              </w:rPr>
              <w:t xml:space="preserve">Unidade </w:t>
            </w:r>
            <w:proofErr w:type="spellStart"/>
            <w:r w:rsidRPr="00236090">
              <w:rPr>
                <w:rFonts w:ascii="Times New Roman" w:hAnsi="Times New Roman"/>
              </w:rPr>
              <w:t>Orçament</w:t>
            </w:r>
            <w:proofErr w:type="spellEnd"/>
            <w:r w:rsidRPr="0023609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9F56BA" w14:textId="77777777" w:rsidR="00BA6184" w:rsidRPr="00236090" w:rsidRDefault="00BA6184" w:rsidP="008451AA">
            <w:pPr>
              <w:rPr>
                <w:rFonts w:ascii="Times New Roman" w:hAnsi="Times New Roman"/>
              </w:rPr>
            </w:pPr>
            <w:r w:rsidRPr="00236090">
              <w:rPr>
                <w:rFonts w:ascii="Times New Roman" w:hAnsi="Times New Roman"/>
              </w:rPr>
              <w:t>Departamento de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CEE7F9" w14:textId="77777777" w:rsidR="00BA6184" w:rsidRPr="00236090" w:rsidRDefault="00BA6184" w:rsidP="008451AA">
            <w:pPr>
              <w:ind w:right="51"/>
              <w:jc w:val="right"/>
              <w:rPr>
                <w:rFonts w:ascii="Times New Roman" w:hAnsi="Times New Roman"/>
              </w:rPr>
            </w:pPr>
            <w:r w:rsidRPr="00236090">
              <w:rPr>
                <w:rFonts w:ascii="Times New Roman" w:hAnsi="Times New Roman"/>
              </w:rPr>
              <w:t>01</w:t>
            </w:r>
          </w:p>
        </w:tc>
      </w:tr>
      <w:tr w:rsidR="00BA6184" w:rsidRPr="00236090" w14:paraId="48BC467C"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B1DD7" w14:textId="77777777" w:rsidR="00BA6184" w:rsidRPr="00236090" w:rsidRDefault="00BA6184" w:rsidP="008451AA">
            <w:pPr>
              <w:ind w:right="50"/>
              <w:jc w:val="right"/>
              <w:rPr>
                <w:rFonts w:ascii="Times New Roman" w:hAnsi="Times New Roman"/>
              </w:rPr>
            </w:pPr>
            <w:r w:rsidRPr="0023609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A48EE1" w14:textId="77777777" w:rsidR="00BA6184" w:rsidRPr="00236090" w:rsidRDefault="00BA6184" w:rsidP="008451AA">
            <w:pPr>
              <w:rPr>
                <w:rFonts w:ascii="Times New Roman" w:hAnsi="Times New Roman"/>
              </w:rPr>
            </w:pPr>
            <w:r w:rsidRPr="00236090">
              <w:rPr>
                <w:rFonts w:ascii="Times New Roman" w:hAnsi="Times New Roman"/>
              </w:rPr>
              <w:t>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0A3C68" w14:textId="77777777" w:rsidR="00BA6184" w:rsidRPr="00236090" w:rsidRDefault="00BA6184" w:rsidP="008451AA">
            <w:pPr>
              <w:ind w:right="51"/>
              <w:jc w:val="right"/>
              <w:rPr>
                <w:rFonts w:ascii="Times New Roman" w:hAnsi="Times New Roman"/>
              </w:rPr>
            </w:pPr>
            <w:r w:rsidRPr="00236090">
              <w:rPr>
                <w:rFonts w:ascii="Times New Roman" w:hAnsi="Times New Roman"/>
              </w:rPr>
              <w:t>20</w:t>
            </w:r>
          </w:p>
        </w:tc>
      </w:tr>
      <w:tr w:rsidR="00BA6184" w:rsidRPr="00236090" w14:paraId="2A7DB0D4"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E8E1AE" w14:textId="77777777" w:rsidR="00BA6184" w:rsidRPr="00236090" w:rsidRDefault="00BA6184" w:rsidP="008451AA">
            <w:pPr>
              <w:ind w:right="50"/>
              <w:jc w:val="right"/>
              <w:rPr>
                <w:rFonts w:ascii="Times New Roman" w:hAnsi="Times New Roman"/>
              </w:rPr>
            </w:pPr>
            <w:proofErr w:type="spellStart"/>
            <w:r w:rsidRPr="00236090">
              <w:rPr>
                <w:rFonts w:ascii="Times New Roman" w:hAnsi="Times New Roman"/>
              </w:rPr>
              <w:t>Subfunção</w:t>
            </w:r>
            <w:proofErr w:type="spellEnd"/>
            <w:r w:rsidRPr="0023609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6B9DB" w14:textId="77777777" w:rsidR="00BA6184" w:rsidRPr="00236090" w:rsidRDefault="00BA6184" w:rsidP="008451AA">
            <w:pPr>
              <w:rPr>
                <w:rFonts w:ascii="Times New Roman" w:hAnsi="Times New Roman"/>
              </w:rPr>
            </w:pPr>
            <w:r w:rsidRPr="00236090">
              <w:rPr>
                <w:rFonts w:ascii="Times New Roman" w:hAnsi="Times New Roman"/>
              </w:rPr>
              <w:t>Extensão Rural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50B42" w14:textId="77777777" w:rsidR="00BA6184" w:rsidRPr="00236090" w:rsidRDefault="00BA6184" w:rsidP="008451AA">
            <w:pPr>
              <w:ind w:right="51"/>
              <w:jc w:val="right"/>
              <w:rPr>
                <w:rFonts w:ascii="Times New Roman" w:hAnsi="Times New Roman"/>
              </w:rPr>
            </w:pPr>
            <w:r w:rsidRPr="00236090">
              <w:rPr>
                <w:rFonts w:ascii="Times New Roman" w:hAnsi="Times New Roman"/>
              </w:rPr>
              <w:t>606</w:t>
            </w:r>
          </w:p>
        </w:tc>
      </w:tr>
      <w:tr w:rsidR="00BA6184" w:rsidRPr="00236090" w14:paraId="5E0CF149"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F5844A" w14:textId="77777777" w:rsidR="00BA6184" w:rsidRPr="00236090" w:rsidRDefault="00BA6184" w:rsidP="008451AA">
            <w:pPr>
              <w:ind w:right="49"/>
              <w:jc w:val="right"/>
              <w:rPr>
                <w:rFonts w:ascii="Times New Roman" w:hAnsi="Times New Roman"/>
              </w:rPr>
            </w:pPr>
            <w:r w:rsidRPr="0023609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0EB78" w14:textId="77777777" w:rsidR="00BA6184" w:rsidRPr="00236090" w:rsidRDefault="00BA6184" w:rsidP="008451AA">
            <w:pPr>
              <w:rPr>
                <w:rFonts w:ascii="Times New Roman" w:hAnsi="Times New Roman"/>
              </w:rPr>
            </w:pPr>
            <w:r w:rsidRPr="00236090">
              <w:rPr>
                <w:rFonts w:ascii="Times New Roman" w:hAnsi="Times New Roman"/>
              </w:rPr>
              <w:t>ASSISTÊNCIA A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B6133D" w14:textId="77777777" w:rsidR="00BA6184" w:rsidRPr="00236090" w:rsidRDefault="00BA6184" w:rsidP="008451AA">
            <w:pPr>
              <w:ind w:right="51"/>
              <w:jc w:val="right"/>
              <w:rPr>
                <w:rFonts w:ascii="Times New Roman" w:hAnsi="Times New Roman"/>
              </w:rPr>
            </w:pPr>
            <w:r w:rsidRPr="00236090">
              <w:rPr>
                <w:rFonts w:ascii="Times New Roman" w:hAnsi="Times New Roman"/>
              </w:rPr>
              <w:t>010</w:t>
            </w:r>
          </w:p>
        </w:tc>
      </w:tr>
      <w:tr w:rsidR="00BA6184" w:rsidRPr="00236090" w14:paraId="78083C36"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916D77" w14:textId="77777777" w:rsidR="00BA6184" w:rsidRPr="00236090" w:rsidRDefault="00BA6184" w:rsidP="008451AA">
            <w:pPr>
              <w:ind w:right="51"/>
              <w:jc w:val="right"/>
              <w:rPr>
                <w:rFonts w:ascii="Times New Roman" w:hAnsi="Times New Roman"/>
              </w:rPr>
            </w:pPr>
            <w:r w:rsidRPr="0023609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12FF2" w14:textId="77777777" w:rsidR="00BA6184" w:rsidRPr="00236090" w:rsidRDefault="00BA6184" w:rsidP="008451AA">
            <w:pPr>
              <w:rPr>
                <w:rFonts w:ascii="Times New Roman" w:hAnsi="Times New Roman"/>
              </w:rPr>
            </w:pPr>
            <w:r w:rsidRPr="00236090">
              <w:rPr>
                <w:rFonts w:ascii="Times New Roman" w:hAnsi="Times New Roman"/>
              </w:rPr>
              <w:t>Obras Instalações Equipamentos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915DB" w14:textId="77777777" w:rsidR="00BA6184" w:rsidRPr="00236090" w:rsidRDefault="00BA6184" w:rsidP="008451AA">
            <w:pPr>
              <w:ind w:right="52"/>
              <w:jc w:val="right"/>
              <w:rPr>
                <w:rFonts w:ascii="Times New Roman" w:hAnsi="Times New Roman"/>
              </w:rPr>
            </w:pPr>
            <w:r w:rsidRPr="00236090">
              <w:rPr>
                <w:rFonts w:ascii="Times New Roman" w:hAnsi="Times New Roman"/>
              </w:rPr>
              <w:t>1.011</w:t>
            </w:r>
          </w:p>
        </w:tc>
      </w:tr>
      <w:tr w:rsidR="00BA6184" w:rsidRPr="00236090" w14:paraId="0A71B3EC"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AD2A9" w14:textId="77777777" w:rsidR="00BA6184" w:rsidRPr="00236090" w:rsidRDefault="00BA6184" w:rsidP="008451AA">
            <w:pPr>
              <w:ind w:right="50"/>
              <w:jc w:val="right"/>
              <w:rPr>
                <w:rFonts w:ascii="Times New Roman" w:hAnsi="Times New Roman"/>
              </w:rPr>
            </w:pPr>
            <w:r w:rsidRPr="0023609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707EBA" w14:textId="77777777" w:rsidR="00BA6184" w:rsidRPr="00236090" w:rsidRDefault="00BA6184" w:rsidP="008451AA">
            <w:pPr>
              <w:rPr>
                <w:rFonts w:ascii="Times New Roman" w:hAnsi="Times New Roman"/>
              </w:rPr>
            </w:pPr>
            <w:r w:rsidRPr="00236090">
              <w:rPr>
                <w:rFonts w:ascii="Times New Roman" w:hAnsi="Times New Roman"/>
              </w:rPr>
              <w:t>Outras Transferências de Convênios ou Instrumentos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BA7D9D" w14:textId="77777777" w:rsidR="00BA6184" w:rsidRPr="00236090" w:rsidRDefault="00BA6184" w:rsidP="008451AA">
            <w:pPr>
              <w:ind w:right="51"/>
              <w:jc w:val="right"/>
              <w:rPr>
                <w:rFonts w:ascii="Times New Roman" w:hAnsi="Times New Roman"/>
              </w:rPr>
            </w:pPr>
            <w:r w:rsidRPr="00236090">
              <w:rPr>
                <w:rFonts w:ascii="Times New Roman" w:hAnsi="Times New Roman"/>
              </w:rPr>
              <w:t>1700</w:t>
            </w:r>
          </w:p>
        </w:tc>
      </w:tr>
      <w:tr w:rsidR="00BA6184" w:rsidRPr="00236090" w14:paraId="055CBF76"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102DF0" w14:textId="77777777" w:rsidR="00BA6184" w:rsidRPr="00236090" w:rsidRDefault="00BA6184" w:rsidP="008451AA">
            <w:pPr>
              <w:ind w:right="50"/>
              <w:jc w:val="right"/>
              <w:rPr>
                <w:rFonts w:ascii="Times New Roman" w:hAnsi="Times New Roman"/>
              </w:rPr>
            </w:pPr>
            <w:r w:rsidRPr="0023609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F3BC9" w14:textId="77777777" w:rsidR="00BA6184" w:rsidRPr="00236090" w:rsidRDefault="00BA6184" w:rsidP="008451AA">
            <w:pPr>
              <w:rPr>
                <w:rFonts w:ascii="Times New Roman" w:hAnsi="Times New Roman"/>
              </w:rPr>
            </w:pPr>
            <w:r w:rsidRPr="0023609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656191" w14:textId="77777777" w:rsidR="00BA6184" w:rsidRPr="00236090" w:rsidRDefault="00BA6184" w:rsidP="008451AA">
            <w:pPr>
              <w:ind w:right="51"/>
              <w:jc w:val="right"/>
              <w:rPr>
                <w:rFonts w:ascii="Times New Roman" w:hAnsi="Times New Roman"/>
              </w:rPr>
            </w:pPr>
            <w:r w:rsidRPr="00236090">
              <w:rPr>
                <w:rFonts w:ascii="Times New Roman" w:hAnsi="Times New Roman"/>
              </w:rPr>
              <w:t>1500</w:t>
            </w:r>
          </w:p>
        </w:tc>
      </w:tr>
      <w:tr w:rsidR="00BA6184" w:rsidRPr="00236090" w14:paraId="2795D1DE" w14:textId="77777777" w:rsidTr="008451AA">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229C5CB" w14:textId="77777777" w:rsidR="00BA6184" w:rsidRPr="00236090" w:rsidRDefault="00BA6184" w:rsidP="008451AA">
            <w:pPr>
              <w:rPr>
                <w:rFonts w:ascii="Times New Roman" w:hAnsi="Times New Roman"/>
                <w:color w:val="FFFFFF" w:themeColor="background1"/>
              </w:rPr>
            </w:pPr>
            <w:r w:rsidRPr="00236090">
              <w:rPr>
                <w:rFonts w:ascii="Times New Roman" w:hAnsi="Times New Roman"/>
              </w:rPr>
              <w:t xml:space="preserve">4.4.90.52.40.00.00 –  MÁQUINAS E EQUIPAMENTOS AGRÍCOLAS </w:t>
            </w:r>
          </w:p>
        </w:tc>
      </w:tr>
    </w:tbl>
    <w:p w14:paraId="1BB6A25F" w14:textId="77777777" w:rsidR="007A4164" w:rsidRPr="00087F65" w:rsidRDefault="007A4164"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7"/>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8"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8"/>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2A0749">
      <w:pPr>
        <w:pStyle w:val="PargrafodaLista"/>
        <w:tabs>
          <w:tab w:val="left" w:pos="1418"/>
          <w:tab w:val="right" w:pos="8080"/>
        </w:tabs>
        <w:spacing w:after="0" w:line="240" w:lineRule="auto"/>
        <w:ind w:left="1418" w:right="-568"/>
        <w:jc w:val="both"/>
        <w:rPr>
          <w:rFonts w:ascii="Times New Roman" w:hAnsi="Times New Roman" w:cs="Times New Roman"/>
        </w:rPr>
      </w:pPr>
      <w:r w:rsidRPr="00087F65">
        <w:rPr>
          <w:rFonts w:ascii="Times New Roman" w:hAnsi="Times New Roman" w:cs="Times New Roman"/>
          <w:b/>
        </w:rPr>
        <w:lastRenderedPageBreak/>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2A0749">
      <w:pPr>
        <w:pStyle w:val="PargrafodaLista"/>
        <w:widowControl w:val="0"/>
        <w:numPr>
          <w:ilvl w:val="0"/>
          <w:numId w:val="23"/>
        </w:numPr>
        <w:tabs>
          <w:tab w:val="left" w:pos="1134"/>
          <w:tab w:val="right" w:pos="1418"/>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9"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9B0F30" w:rsidRPr="00087F65">
        <w:rPr>
          <w:rFonts w:ascii="Times New Roman" w:eastAsia="Times New Roman" w:hAnsi="Times New Roman" w:cs="Times New Roman"/>
          <w:iCs/>
          <w:lang w:eastAsia="pt-BR"/>
        </w:rPr>
        <w:t>arts</w:t>
      </w:r>
      <w:proofErr w:type="spellEnd"/>
      <w:r w:rsidR="009B0F30" w:rsidRPr="00087F65">
        <w:rPr>
          <w:rFonts w:ascii="Times New Roman" w:eastAsia="Times New Roman" w:hAnsi="Times New Roman" w:cs="Times New Roman"/>
          <w:iCs/>
          <w:lang w:eastAsia="pt-BR"/>
        </w:rPr>
        <w:t xml:space="preserve">.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e para 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w:t>
      </w:r>
      <w:r w:rsidR="009B0F30" w:rsidRPr="0032665E">
        <w:rPr>
          <w:rFonts w:ascii="Times New Roman" w:eastAsia="Times New Roman" w:hAnsi="Times New Roman" w:cs="Times New Roman"/>
          <w:iCs/>
          <w:shd w:val="clear" w:color="auto" w:fill="FFFFFF" w:themeFill="background1"/>
          <w:lang w:eastAsia="pt-BR"/>
        </w:rPr>
        <w:t xml:space="preserve">possa causar </w:t>
      </w:r>
      <w:r w:rsidR="009B0F30" w:rsidRPr="0032665E">
        <w:rPr>
          <w:rFonts w:ascii="Times New Roman" w:eastAsia="Times New Roman" w:hAnsi="Times New Roman" w:cs="Times New Roman"/>
          <w:iCs/>
          <w:highlight w:val="darkGray"/>
          <w:shd w:val="clear" w:color="auto" w:fill="FFFFFF" w:themeFill="background1"/>
          <w:lang w:eastAsia="pt-BR"/>
        </w:rPr>
        <w:t>(ANEXO IV)</w:t>
      </w:r>
      <w:r w:rsidR="009B0F30" w:rsidRPr="0032665E">
        <w:rPr>
          <w:rFonts w:ascii="Times New Roman" w:eastAsia="Times New Roman" w:hAnsi="Times New Roman" w:cs="Times New Roman"/>
          <w:iCs/>
          <w:shd w:val="clear" w:color="auto" w:fill="FFFFFF" w:themeFill="background1"/>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w:t>
      </w:r>
      <w:r w:rsidR="009B0F30" w:rsidRPr="00087F65">
        <w:rPr>
          <w:rFonts w:ascii="Times New Roman" w:eastAsia="Times New Roman" w:hAnsi="Times New Roman" w:cs="Times New Roman"/>
          <w:lang w:eastAsia="pt-BR"/>
        </w:rPr>
        <w:lastRenderedPageBreak/>
        <w:t>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0" w:name="_Toc133168673"/>
      <w:bookmarkStart w:id="11"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0"/>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proofErr w:type="spellStart"/>
        <w:r w:rsidR="009B0F30" w:rsidRPr="00087F65">
          <w:rPr>
            <w:rStyle w:val="Hyperlink"/>
            <w:rFonts w:ascii="Times New Roman" w:hAnsi="Times New Roman" w:cs="Times New Roman"/>
            <w:iCs/>
          </w:rPr>
          <w:t>arts</w:t>
        </w:r>
        <w:proofErr w:type="spellEnd"/>
        <w:r w:rsidR="009B0F30" w:rsidRPr="00087F65">
          <w:rPr>
            <w:rStyle w:val="Hyperlink"/>
            <w:rFonts w:ascii="Times New Roman" w:hAnsi="Times New Roman" w:cs="Times New Roman"/>
            <w:iCs/>
          </w:rPr>
          <w:t>.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se considera empresário quem exerce profissão intelectual, de natureza </w:t>
      </w:r>
      <w:r w:rsidRPr="00087F65">
        <w:rPr>
          <w:rFonts w:ascii="Times New Roman" w:hAnsi="Times New Roman" w:cs="Times New Roman"/>
          <w:iCs/>
        </w:rPr>
        <w:lastRenderedPageBreak/>
        <w:t>científica, literária ou artística, ainda com o concurso de auxiliares ou colaboradores, salvo 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966C56">
      <w:pPr>
        <w:pStyle w:val="PargrafodaLista"/>
        <w:numPr>
          <w:ilvl w:val="0"/>
          <w:numId w:val="46"/>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966C56">
      <w:pPr>
        <w:pStyle w:val="PargrafodaLista"/>
        <w:numPr>
          <w:ilvl w:val="0"/>
          <w:numId w:val="46"/>
        </w:numPr>
        <w:tabs>
          <w:tab w:val="left" w:pos="567"/>
          <w:tab w:val="right" w:pos="993"/>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1"/>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2"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2"/>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3"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3"/>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legislação aplicável, em especial:</w:t>
      </w:r>
    </w:p>
    <w:p w14:paraId="585761B9" w14:textId="77777777" w:rsidR="005D5B7F" w:rsidRPr="00087F65" w:rsidRDefault="00E55073"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Define a Política Nacional de Cooperativismo, institui o regime jurídico das sociedades cooperativas, e dá outras providências</w:t>
      </w:r>
      <w:r w:rsidR="005D5B7F" w:rsidRPr="00087F65">
        <w:rPr>
          <w:rFonts w:ascii="Times New Roman" w:hAnsi="Times New Roman" w:cs="Times New Roman"/>
        </w:rPr>
        <w:t>;</w:t>
      </w:r>
    </w:p>
    <w:p w14:paraId="2B4CDB96" w14:textId="77777777" w:rsidR="005D5B7F" w:rsidRPr="00087F65" w:rsidRDefault="00E55073"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 xml:space="preserve">Dispõe sobre a organização e o funcionamento das Cooperativas de Trabalho; institui o Programa Nacional de Fomento </w:t>
      </w:r>
      <w:r w:rsidR="005D5B7F" w:rsidRPr="00087F65">
        <w:rPr>
          <w:rFonts w:ascii="Times New Roman" w:hAnsi="Times New Roman" w:cs="Times New Roman"/>
          <w:i/>
          <w:iCs/>
        </w:rPr>
        <w:lastRenderedPageBreak/>
        <w:t>às Cooperativas de Trabalho - PRONACOOP; e revoga o parágrafo único do art. 442 da 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E55073"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7"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7"/>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7"/>
      <w:r w:rsidRPr="00087F65">
        <w:rPr>
          <w:rFonts w:ascii="Times New Roman" w:hAnsi="Times New Roman" w:cs="Times New Roman"/>
          <w:sz w:val="22"/>
          <w:szCs w:val="22"/>
        </w:rPr>
        <w:t>11 FASES DE PROPOSTA E HABILITAÇÃO</w:t>
      </w:r>
      <w:bookmarkEnd w:id="18"/>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8"/>
      <w:r w:rsidRPr="00087F65">
        <w:rPr>
          <w:rFonts w:ascii="Times New Roman" w:hAnsi="Times New Roman" w:cs="Times New Roman"/>
          <w:sz w:val="22"/>
          <w:szCs w:val="22"/>
        </w:rPr>
        <w:t xml:space="preserve">12 </w:t>
      </w:r>
      <w:r w:rsidR="00056C6D" w:rsidRPr="00087F65">
        <w:rPr>
          <w:rFonts w:ascii="Times New Roman" w:hAnsi="Times New Roman" w:cs="Times New Roman"/>
          <w:sz w:val="22"/>
          <w:szCs w:val="22"/>
        </w:rPr>
        <w:t>CRITÉRIO DE JULGAMENTO E MODO DE DISPUTA</w:t>
      </w:r>
      <w:bookmarkEnd w:id="19"/>
    </w:p>
    <w:p w14:paraId="3043402D" w14:textId="339A6B1B"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MENOR PREÇO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w:t>
      </w:r>
      <w:r w:rsidRPr="00087F65">
        <w:rPr>
          <w:rFonts w:ascii="Times New Roman" w:hAnsi="Times New Roman" w:cs="Times New Roman"/>
          <w:iCs/>
        </w:rPr>
        <w:lastRenderedPageBreak/>
        <w:t xml:space="preserve">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assessorado pela equipe de apoio, justificadamente, admitir o reinício do envio de lances, em prol da consecução do melhor preço;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9"/>
      <w:r w:rsidRPr="00087F65">
        <w:rPr>
          <w:rFonts w:ascii="Times New Roman" w:hAnsi="Times New Roman" w:cs="Times New Roman"/>
          <w:sz w:val="22"/>
          <w:szCs w:val="22"/>
        </w:rPr>
        <w:t>13</w:t>
      </w:r>
      <w:r w:rsidR="006A787C" w:rsidRPr="00087F65">
        <w:rPr>
          <w:rFonts w:ascii="Times New Roman" w:hAnsi="Times New Roman" w:cs="Times New Roman"/>
          <w:sz w:val="22"/>
          <w:szCs w:val="22"/>
        </w:rPr>
        <w:t xml:space="preserve"> VERIFICAÇÃO DE IMPEDIMENTOS NO CEIS E CNEP</w:t>
      </w:r>
      <w:bookmarkEnd w:id="20"/>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E55073" w:rsidP="00580258">
      <w:pPr>
        <w:pStyle w:val="PargrafodaLista"/>
        <w:numPr>
          <w:ilvl w:val="0"/>
          <w:numId w:val="49"/>
        </w:numPr>
        <w:tabs>
          <w:tab w:val="left" w:pos="1134"/>
          <w:tab w:val="right" w:pos="1418"/>
        </w:tabs>
        <w:spacing w:after="0" w:line="240" w:lineRule="auto"/>
        <w:ind w:left="1134"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E55073" w:rsidP="00580258">
      <w:pPr>
        <w:pStyle w:val="PargrafodaLista"/>
        <w:numPr>
          <w:ilvl w:val="0"/>
          <w:numId w:val="49"/>
        </w:numPr>
        <w:tabs>
          <w:tab w:val="left" w:pos="1134"/>
          <w:tab w:val="right" w:pos="1418"/>
        </w:tabs>
        <w:spacing w:after="0" w:line="240" w:lineRule="auto"/>
        <w:ind w:left="1134"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1"/>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2" w:name="art59§3"/>
      <w:bookmarkStart w:id="23" w:name="art59§4"/>
      <w:bookmarkEnd w:id="22"/>
      <w:bookmarkEnd w:id="23"/>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087F65">
        <w:rPr>
          <w:rFonts w:ascii="Times New Roman" w:hAnsi="Times New Roman" w:cs="Times New Roman"/>
          <w:iCs/>
        </w:rPr>
        <w:t>Desenvolvimento pelo licitante de programa de integridade, conforme orientações dos 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087F65">
        <w:rPr>
          <w:rFonts w:ascii="Times New Roman" w:hAnsi="Times New Roman" w:cs="Times New Roman"/>
          <w:iCs/>
        </w:rPr>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2" w:name="art60§2"/>
      <w:bookmarkEnd w:id="32"/>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proofErr w:type="spellStart"/>
        <w:r w:rsidR="006356AC" w:rsidRPr="00087F65">
          <w:rPr>
            <w:rStyle w:val="Hyperlink"/>
            <w:rFonts w:ascii="Times New Roman" w:hAnsi="Times New Roman" w:cs="Times New Roman"/>
            <w:iCs/>
          </w:rPr>
          <w:t>arts</w:t>
        </w:r>
        <w:proofErr w:type="spellEnd"/>
        <w:r w:rsidR="006356AC" w:rsidRPr="00087F65">
          <w:rPr>
            <w:rStyle w:val="Hyperlink"/>
            <w:rFonts w:ascii="Times New Roman" w:hAnsi="Times New Roman" w:cs="Times New Roman"/>
            <w:iCs/>
          </w:rPr>
          <w:t>.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proofErr w:type="spellStart"/>
        <w:r w:rsidRPr="00087F65">
          <w:rPr>
            <w:rStyle w:val="Hyperlink"/>
            <w:rFonts w:ascii="Times New Roman" w:hAnsi="Times New Roman" w:cs="Times New Roman"/>
            <w:iCs/>
          </w:rPr>
          <w:t>arts</w:t>
        </w:r>
        <w:proofErr w:type="spellEnd"/>
        <w:r w:rsidRPr="00087F65">
          <w:rPr>
            <w:rStyle w:val="Hyperlink"/>
            <w:rFonts w:ascii="Times New Roman" w:hAnsi="Times New Roman" w:cs="Times New Roman"/>
            <w:iCs/>
          </w:rPr>
          <w:t>.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3" w:name="art61§1"/>
      <w:bookmarkEnd w:id="33"/>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2"/>
      <w:bookmarkEnd w:id="34"/>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5"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5"/>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8B502D">
      <w:pPr>
        <w:pStyle w:val="PargrafodaLista"/>
        <w:numPr>
          <w:ilvl w:val="0"/>
          <w:numId w:val="53"/>
        </w:numPr>
        <w:tabs>
          <w:tab w:val="left" w:pos="2835"/>
          <w:tab w:val="right" w:pos="8080"/>
        </w:tabs>
        <w:spacing w:after="0" w:line="240" w:lineRule="auto"/>
        <w:ind w:left="1418"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085DAF6D" w:rsidR="00FC3EE2" w:rsidRDefault="00FC3EE2" w:rsidP="00E65C9C">
      <w:pPr>
        <w:tabs>
          <w:tab w:val="left" w:pos="2835"/>
        </w:tabs>
        <w:spacing w:after="0" w:line="240" w:lineRule="auto"/>
        <w:ind w:right="-568"/>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7BA74EC1" w14:textId="55B9D242" w:rsidR="00463F21" w:rsidRPr="00213D32" w:rsidRDefault="00433B21" w:rsidP="00433B21">
      <w:pPr>
        <w:tabs>
          <w:tab w:val="left" w:pos="2835"/>
        </w:tabs>
        <w:spacing w:after="0" w:line="240" w:lineRule="auto"/>
        <w:ind w:left="567" w:right="-568"/>
        <w:rPr>
          <w:rFonts w:ascii="Times New Roman" w:hAnsi="Times New Roman" w:cs="Times New Roman"/>
          <w:color w:val="000000" w:themeColor="text1"/>
        </w:rPr>
      </w:pPr>
      <w:r>
        <w:rPr>
          <w:rFonts w:ascii="Times New Roman" w:hAnsi="Times New Roman" w:cs="Times New Roman"/>
          <w:b/>
          <w:color w:val="000000" w:themeColor="text1"/>
        </w:rPr>
        <w:t>IV</w:t>
      </w:r>
      <w:r w:rsidR="00213D32" w:rsidRPr="00213D32">
        <w:rPr>
          <w:rFonts w:ascii="Times New Roman" w:hAnsi="Times New Roman" w:cs="Times New Roman"/>
          <w:b/>
          <w:color w:val="000000" w:themeColor="text1"/>
        </w:rPr>
        <w:t xml:space="preserve"> -</w:t>
      </w:r>
      <w:r w:rsidR="00213D32">
        <w:rPr>
          <w:rFonts w:ascii="Times New Roman" w:hAnsi="Times New Roman" w:cs="Times New Roman"/>
          <w:color w:val="000000" w:themeColor="text1"/>
        </w:rPr>
        <w:t xml:space="preserve"> </w:t>
      </w:r>
      <w:r w:rsidR="00463F21" w:rsidRPr="00213D32">
        <w:rPr>
          <w:rFonts w:ascii="Times New Roman" w:hAnsi="Times New Roman" w:cs="Times New Roman"/>
          <w:color w:val="000000" w:themeColor="text1"/>
        </w:rPr>
        <w:t>HABILITAÇÃO FISCAL, SOCIAL E TRABALHISTA (</w:t>
      </w:r>
      <w:hyperlink r:id="rId119" w:anchor="art68" w:history="1">
        <w:r w:rsidR="00463F21" w:rsidRPr="00213D32">
          <w:rPr>
            <w:rStyle w:val="Hyperlink"/>
            <w:rFonts w:ascii="Times New Roman" w:hAnsi="Times New Roman" w:cs="Times New Roman"/>
          </w:rPr>
          <w:t>art. 68 da Lei nº 14.133/2021</w:t>
        </w:r>
      </w:hyperlink>
      <w:r w:rsidR="00463F21" w:rsidRPr="00213D32">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72C5C35E" w:rsidR="00463F21" w:rsidRPr="00213D32" w:rsidRDefault="00433B21" w:rsidP="00213D32">
      <w:pPr>
        <w:tabs>
          <w:tab w:val="left" w:pos="1134"/>
          <w:tab w:val="right" w:pos="8080"/>
        </w:tabs>
        <w:spacing w:after="0" w:line="240" w:lineRule="auto"/>
        <w:ind w:left="567" w:right="-568"/>
        <w:jc w:val="both"/>
        <w:rPr>
          <w:rFonts w:ascii="Times New Roman" w:hAnsi="Times New Roman" w:cs="Times New Roman"/>
          <w:color w:val="000000" w:themeColor="text1"/>
        </w:rPr>
      </w:pPr>
      <w:r>
        <w:rPr>
          <w:rFonts w:ascii="Times New Roman" w:hAnsi="Times New Roman" w:cs="Times New Roman"/>
          <w:b/>
          <w:color w:val="000000" w:themeColor="text1"/>
        </w:rPr>
        <w:t>V</w:t>
      </w:r>
      <w:r w:rsidR="00213D32" w:rsidRPr="00213D32">
        <w:rPr>
          <w:rFonts w:ascii="Times New Roman" w:hAnsi="Times New Roman" w:cs="Times New Roman"/>
          <w:b/>
          <w:color w:val="000000" w:themeColor="text1"/>
        </w:rPr>
        <w:t xml:space="preserve"> </w:t>
      </w:r>
      <w:r w:rsidR="00213D32">
        <w:rPr>
          <w:rFonts w:ascii="Times New Roman" w:hAnsi="Times New Roman" w:cs="Times New Roman"/>
          <w:color w:val="000000" w:themeColor="text1"/>
        </w:rPr>
        <w:t xml:space="preserve">- </w:t>
      </w:r>
      <w:r w:rsidR="00463F21" w:rsidRPr="00213D32">
        <w:rPr>
          <w:rFonts w:ascii="Times New Roman" w:hAnsi="Times New Roman" w:cs="Times New Roman"/>
          <w:color w:val="000000" w:themeColor="text1"/>
        </w:rPr>
        <w:t>HABILITAÇÃO ECONÔMICO FINANCEIRA (</w:t>
      </w:r>
      <w:hyperlink r:id="rId124" w:anchor="art68" w:history="1">
        <w:r w:rsidR="00463F21" w:rsidRPr="00213D32">
          <w:rPr>
            <w:rStyle w:val="Hyperlink"/>
            <w:rFonts w:ascii="Times New Roman" w:hAnsi="Times New Roman" w:cs="Times New Roman"/>
          </w:rPr>
          <w:t>art. 69 da Lei nº 14.133/2021</w:t>
        </w:r>
      </w:hyperlink>
      <w:r w:rsidR="00463F21" w:rsidRPr="00213D32">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2358B341"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DC28C1">
        <w:rPr>
          <w:rStyle w:val="Hyperlink"/>
          <w:rFonts w:ascii="Times New Roman" w:hAnsi="Times New Roman" w:cs="Times New Roman"/>
          <w:bCs/>
          <w:color w:val="000000" w:themeColor="text1"/>
          <w:u w:val="none"/>
        </w:rPr>
        <w:t>,</w:t>
      </w:r>
      <w:r w:rsidR="00DC28C1" w:rsidRPr="00DC28C1">
        <w:rPr>
          <w:rStyle w:val="Hyperlink"/>
          <w:rFonts w:ascii="Times New Roman" w:hAnsi="Times New Roman" w:cs="Times New Roman"/>
          <w:bCs/>
          <w:color w:val="000000" w:themeColor="text1"/>
          <w:u w:val="none"/>
        </w:rPr>
        <w:t xml:space="preserve"> </w:t>
      </w:r>
      <w:r w:rsidRPr="00DC28C1">
        <w:rPr>
          <w:rStyle w:val="Hyperlink"/>
          <w:rFonts w:ascii="Times New Roman" w:hAnsi="Times New Roman" w:cs="Times New Roman"/>
          <w:bCs/>
          <w:color w:val="000000" w:themeColor="text1"/>
          <w:u w:val="none"/>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21F37229" w14:textId="6168C932" w:rsidR="00766590" w:rsidRPr="00DA2223" w:rsidRDefault="00766590" w:rsidP="00DF4503">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79C9334A" w14:textId="64859CDE" w:rsidR="00BD74D2" w:rsidRPr="00433B21" w:rsidRDefault="00BD74D2" w:rsidP="000A467C">
      <w:pPr>
        <w:pStyle w:val="PargrafodaLista"/>
        <w:numPr>
          <w:ilvl w:val="0"/>
          <w:numId w:val="55"/>
        </w:numPr>
        <w:spacing w:after="0" w:line="240" w:lineRule="auto"/>
        <w:ind w:left="1134" w:hanging="11"/>
        <w:rPr>
          <w:rStyle w:val="Hyperlink"/>
          <w:rFonts w:ascii="Times New Roman" w:hAnsi="Times New Roman" w:cs="Times New Roman"/>
          <w:color w:val="auto"/>
          <w:u w:val="none"/>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50B4887B" w14:textId="54FD9E42" w:rsidR="002A3E79" w:rsidRPr="007E32FC" w:rsidRDefault="002A3E79" w:rsidP="002A3E79">
      <w:pPr>
        <w:spacing w:after="0" w:line="240" w:lineRule="auto"/>
        <w:ind w:right="-568"/>
        <w:jc w:val="both"/>
        <w:rPr>
          <w:rFonts w:ascii="Times New Roman" w:hAnsi="Times New Roman" w:cs="Times New Roman"/>
          <w:b/>
        </w:rPr>
      </w:pPr>
      <w:r w:rsidRPr="007E32FC">
        <w:rPr>
          <w:rFonts w:ascii="Times New Roman" w:hAnsi="Times New Roman" w:cs="Times New Roman"/>
          <w:b/>
        </w:rPr>
        <w:lastRenderedPageBreak/>
        <w:t>15.5</w:t>
      </w:r>
      <w:r w:rsidRPr="007E32FC">
        <w:rPr>
          <w:b/>
        </w:rPr>
        <w:t xml:space="preserve"> </w:t>
      </w:r>
      <w:r w:rsidRPr="007E32FC">
        <w:rPr>
          <w:rFonts w:ascii="Times New Roman" w:hAnsi="Times New Roman" w:cs="Times New Roman"/>
          <w:b/>
        </w:rPr>
        <w:t xml:space="preserve">Após a solicitação da pregoeira, a licitante classificada em primeiro lugar deverá enviar SOB PENA DE DESCLASSIFICAÇÃO, no prazo máximo de 02 (duas) horas, catálogo, imagem, ficha técnica ou qualquer outro documento do fabricante/marca, em língua portuguesa, que demonstre compatibilidade das especificações técnicas e descrição do equipamento objeto do processo licitatório. </w:t>
      </w:r>
    </w:p>
    <w:p w14:paraId="04505B27" w14:textId="70ACAF55" w:rsidR="002A3E79" w:rsidRPr="002A3E79" w:rsidRDefault="002A3E79" w:rsidP="002A3E79">
      <w:pPr>
        <w:spacing w:after="0" w:line="240" w:lineRule="auto"/>
        <w:ind w:right="-568"/>
        <w:jc w:val="both"/>
        <w:rPr>
          <w:rFonts w:ascii="Times New Roman" w:hAnsi="Times New Roman" w:cs="Times New Roman"/>
          <w:b/>
        </w:rPr>
      </w:pPr>
      <w:r w:rsidRPr="007E32FC">
        <w:rPr>
          <w:rFonts w:ascii="Times New Roman" w:hAnsi="Times New Roman" w:cs="Times New Roman"/>
          <w:b/>
        </w:rPr>
        <w:t>15.6 TODO OU QUALQUER DOCUMENTO APRESENTADO, CASO SUAS  INFORMAÇÕES ESTIVEREM INCOMPLETAS EM RELAÇÃO A DESCRIÇÃO DO PRODUTO PARA ANÁLISE, SERÁ CONSIDERADO INAPTO E A EMPRESA DESCLASSIFICADA DO ITEM.</w:t>
      </w:r>
    </w:p>
    <w:p w14:paraId="3539BB15" w14:textId="4647D036"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302FBB">
        <w:rPr>
          <w:rFonts w:ascii="Times New Roman" w:hAnsi="Times New Roman" w:cs="Times New Roman"/>
          <w:b/>
          <w:bCs/>
        </w:rPr>
        <w:t>7</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70893623"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302FBB">
        <w:rPr>
          <w:rFonts w:ascii="Times New Roman" w:hAnsi="Times New Roman" w:cs="Times New Roman"/>
          <w:b/>
          <w:bCs/>
        </w:rPr>
        <w:t>8</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6"/>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7" w:name="art165i"/>
      <w:bookmarkEnd w:id="37"/>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8" w:name="art165ic"/>
      <w:bookmarkEnd w:id="38"/>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d"/>
      <w:bookmarkEnd w:id="39"/>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e"/>
      <w:bookmarkEnd w:id="40"/>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1" w:name="art165ii"/>
      <w:bookmarkEnd w:id="41"/>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2"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2"/>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3"/>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7777777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prazo de vigência da ata de registro de preços será de 1 (um) ano,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C46EBD">
      <w:pPr>
        <w:pStyle w:val="PargrafodaLista"/>
        <w:numPr>
          <w:ilvl w:val="1"/>
          <w:numId w:val="60"/>
        </w:numPr>
        <w:tabs>
          <w:tab w:val="righ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2F35A4">
      <w:pPr>
        <w:pStyle w:val="PargrafodaLista"/>
        <w:numPr>
          <w:ilvl w:val="1"/>
          <w:numId w:val="60"/>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2F35A4">
      <w:pPr>
        <w:pStyle w:val="PargrafodaLista"/>
        <w:numPr>
          <w:ilvl w:val="1"/>
          <w:numId w:val="60"/>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2F35A4">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2F35A4">
      <w:pPr>
        <w:pStyle w:val="PargrafodaLista"/>
        <w:numPr>
          <w:ilvl w:val="0"/>
          <w:numId w:val="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2F35A4">
      <w:pPr>
        <w:pStyle w:val="PargrafodaLista"/>
        <w:numPr>
          <w:ilvl w:val="0"/>
          <w:numId w:val="60"/>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2F35A4">
      <w:pPr>
        <w:pStyle w:val="PargrafodaLista"/>
        <w:numPr>
          <w:ilvl w:val="0"/>
          <w:numId w:val="60"/>
        </w:numPr>
        <w:tabs>
          <w:tab w:val="left" w:pos="1276"/>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2F35A4">
      <w:pPr>
        <w:pStyle w:val="PargrafodaLista"/>
        <w:numPr>
          <w:ilvl w:val="0"/>
          <w:numId w:val="60"/>
        </w:numPr>
        <w:tabs>
          <w:tab w:val="left" w:pos="1276"/>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2F35A4">
      <w:pPr>
        <w:pStyle w:val="PargrafodaLista"/>
        <w:numPr>
          <w:ilvl w:val="1"/>
          <w:numId w:val="6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6CFDD4C6" w14:textId="77777777" w:rsidR="00C0602F" w:rsidRPr="00087F65" w:rsidRDefault="00C0602F" w:rsidP="002F35A4">
      <w:pPr>
        <w:pStyle w:val="PargrafodaLista"/>
        <w:numPr>
          <w:ilvl w:val="1"/>
          <w:numId w:val="6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de mercado tornar-se superior aos preços registrados e o fornecedor não puder cumprir o compromisso, o Município poderá:</w:t>
      </w:r>
    </w:p>
    <w:p w14:paraId="7493728A"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2F35A4">
      <w:pPr>
        <w:pStyle w:val="PargrafodaLista"/>
        <w:numPr>
          <w:ilvl w:val="0"/>
          <w:numId w:val="61"/>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bookmarkStart w:id="44" w:name="art20ii"/>
      <w:bookmarkEnd w:id="44"/>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bookmarkStart w:id="45" w:name="art20iii"/>
      <w:bookmarkEnd w:id="45"/>
      <w:r w:rsidRPr="00087F65">
        <w:rPr>
          <w:rFonts w:ascii="Times New Roman" w:hAnsi="Times New Roman" w:cs="Times New Roman"/>
          <w:bCs/>
        </w:rPr>
        <w:t>Não aceitar reduzir o seu preço registrado, na hipótese deste se tornar superior àqueles praticados no mercado;</w:t>
      </w:r>
      <w:bookmarkStart w:id="46" w:name="art20iv"/>
      <w:bookmarkStart w:id="47" w:name="art20p"/>
      <w:bookmarkEnd w:id="46"/>
      <w:bookmarkEnd w:id="47"/>
    </w:p>
    <w:p w14:paraId="0D9604B0"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2F35A4">
      <w:pPr>
        <w:pStyle w:val="PargrafodaLista"/>
        <w:numPr>
          <w:ilvl w:val="1"/>
          <w:numId w:val="60"/>
        </w:numPr>
        <w:tabs>
          <w:tab w:val="right" w:pos="1418"/>
        </w:tabs>
        <w:spacing w:after="0" w:line="240" w:lineRule="auto"/>
        <w:ind w:left="1134"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2F35A4">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2F35A4">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2F35A4">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2F35A4">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a atualização do processo de acompanhamento e fiscalização da Ata de Registro de Preços contendo todos os registros formais da execução no histórico de gerenciamento da Ata de Registro de Preços, a exemplo da ordem de serviço, do registro de ocorrências, das alterações </w:t>
      </w:r>
      <w:r w:rsidRPr="00087F65">
        <w:rPr>
          <w:rFonts w:ascii="Times New Roman" w:hAnsi="Times New Roman" w:cs="Times New Roman"/>
        </w:rPr>
        <w:lastRenderedPageBreak/>
        <w:t>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3AE08C43" w:rsidR="00F40154" w:rsidRPr="00087F65" w:rsidRDefault="00F40154"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5D5A8E">
        <w:rPr>
          <w:rFonts w:ascii="Times New Roman" w:hAnsi="Times New Roman" w:cs="Times New Roman"/>
        </w:rPr>
        <w:t>pel</w:t>
      </w:r>
      <w:r w:rsidR="005821B3">
        <w:rPr>
          <w:rFonts w:ascii="Times New Roman" w:hAnsi="Times New Roman" w:cs="Times New Roman"/>
        </w:rPr>
        <w:t xml:space="preserve">o Sr. Marcos Antônio </w:t>
      </w:r>
      <w:proofErr w:type="spellStart"/>
      <w:r w:rsidR="005821B3">
        <w:rPr>
          <w:rFonts w:ascii="Times New Roman" w:hAnsi="Times New Roman" w:cs="Times New Roman"/>
        </w:rPr>
        <w:t>Garlet</w:t>
      </w:r>
      <w:proofErr w:type="spellEnd"/>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E1052E">
      <w:pPr>
        <w:tabs>
          <w:tab w:val="left" w:pos="284"/>
          <w:tab w:val="left" w:pos="993"/>
        </w:tabs>
        <w:spacing w:after="0" w:line="240" w:lineRule="auto"/>
        <w:ind w:left="1134"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E1052E">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8"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8"/>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E1052E">
      <w:pPr>
        <w:pStyle w:val="PargrafodaLista"/>
        <w:numPr>
          <w:ilvl w:val="2"/>
          <w:numId w:val="6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E1052E">
      <w:pPr>
        <w:pStyle w:val="PargrafodaLista"/>
        <w:numPr>
          <w:ilvl w:val="2"/>
          <w:numId w:val="63"/>
        </w:numPr>
        <w:tabs>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w:t>
      </w:r>
      <w:r w:rsidRPr="00087F65">
        <w:rPr>
          <w:rFonts w:ascii="Times New Roman" w:hAnsi="Times New Roman" w:cs="Times New Roman"/>
          <w:iCs/>
        </w:rPr>
        <w:lastRenderedPageBreak/>
        <w:t xml:space="preserve">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w:t>
        </w:r>
        <w:proofErr w:type="spellStart"/>
        <w:r w:rsidRPr="00087F65">
          <w:rPr>
            <w:rStyle w:val="Hyperlink"/>
            <w:rFonts w:ascii="Times New Roman" w:hAnsi="Times New Roman" w:cs="Times New Roman"/>
            <w:iCs/>
          </w:rPr>
          <w:t>Ceis</w:t>
        </w:r>
        <w:proofErr w:type="spellEnd"/>
        <w:r w:rsidRPr="00087F65">
          <w:rPr>
            <w:rStyle w:val="Hyperlink"/>
            <w:rFonts w:ascii="Times New Roman" w:hAnsi="Times New Roman" w:cs="Times New Roman"/>
            <w:iCs/>
          </w:rPr>
          <w:t>)</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w:t>
        </w:r>
        <w:proofErr w:type="spellStart"/>
        <w:r w:rsidRPr="00087F65">
          <w:rPr>
            <w:rStyle w:val="Hyperlink"/>
            <w:rFonts w:ascii="Times New Roman" w:hAnsi="Times New Roman" w:cs="Times New Roman"/>
            <w:iCs/>
          </w:rPr>
          <w:t>Cnep</w:t>
        </w:r>
        <w:proofErr w:type="spellEnd"/>
        <w:r w:rsidRPr="00087F65">
          <w:rPr>
            <w:rStyle w:val="Hyperlink"/>
            <w:rFonts w:ascii="Times New Roman" w:hAnsi="Times New Roman" w:cs="Times New Roman"/>
            <w:iCs/>
          </w:rPr>
          <w:t>)</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E1052E">
      <w:pPr>
        <w:pStyle w:val="PargrafodaLista"/>
        <w:numPr>
          <w:ilvl w:val="1"/>
          <w:numId w:val="63"/>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E1052E">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CE0C7F">
      <w:pPr>
        <w:pStyle w:val="PargrafodaLista"/>
        <w:numPr>
          <w:ilvl w:val="0"/>
          <w:numId w:val="96"/>
        </w:numPr>
        <w:tabs>
          <w:tab w:val="left" w:pos="426"/>
          <w:tab w:val="left" w:pos="567"/>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CE0C7F">
      <w:pPr>
        <w:pStyle w:val="PargrafodaLista"/>
        <w:numPr>
          <w:ilvl w:val="0"/>
          <w:numId w:val="96"/>
        </w:numPr>
        <w:tabs>
          <w:tab w:val="left" w:pos="567"/>
          <w:tab w:val="left" w:pos="709"/>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CE0C7F">
      <w:pPr>
        <w:pStyle w:val="PargrafodaLista"/>
        <w:numPr>
          <w:ilvl w:val="0"/>
          <w:numId w:val="96"/>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CE0C7F">
      <w:pPr>
        <w:pStyle w:val="PargrafodaLista"/>
        <w:numPr>
          <w:ilvl w:val="0"/>
          <w:numId w:val="96"/>
        </w:numPr>
        <w:tabs>
          <w:tab w:val="left" w:pos="851"/>
          <w:tab w:val="left" w:pos="993"/>
        </w:tabs>
        <w:spacing w:after="0" w:line="240" w:lineRule="auto"/>
        <w:ind w:left="1134"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lastRenderedPageBreak/>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E1052E">
      <w:pPr>
        <w:pStyle w:val="PargrafodaLista"/>
        <w:numPr>
          <w:ilvl w:val="0"/>
          <w:numId w:val="79"/>
        </w:numPr>
        <w:tabs>
          <w:tab w:val="left" w:pos="993"/>
          <w:tab w:val="left" w:pos="1418"/>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E1052E">
      <w:pPr>
        <w:pStyle w:val="PargrafodaLista"/>
        <w:numPr>
          <w:ilvl w:val="0"/>
          <w:numId w:val="79"/>
        </w:numPr>
        <w:tabs>
          <w:tab w:val="left" w:pos="993"/>
        </w:tabs>
        <w:spacing w:after="0" w:line="240" w:lineRule="auto"/>
        <w:ind w:left="1134"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Não cumprimento ou cumprimento irregular de normas </w:t>
      </w:r>
      <w:proofErr w:type="spellStart"/>
      <w:r w:rsidRPr="00087F65">
        <w:rPr>
          <w:rFonts w:ascii="Times New Roman" w:hAnsi="Times New Roman" w:cs="Times New Roman"/>
        </w:rPr>
        <w:t>editalícias</w:t>
      </w:r>
      <w:proofErr w:type="spellEnd"/>
      <w:r w:rsidRPr="00087F65">
        <w:rPr>
          <w:rFonts w:ascii="Times New Roman" w:hAnsi="Times New Roman" w:cs="Times New Roman"/>
        </w:rPr>
        <w:t xml:space="preserve"> ou de cláusulas contratuais, de especificações, de projetos ou de prazos;</w:t>
      </w:r>
    </w:p>
    <w:p w14:paraId="3894938B"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E1052E">
      <w:pPr>
        <w:pStyle w:val="PargrafodaLista"/>
        <w:numPr>
          <w:ilvl w:val="0"/>
          <w:numId w:val="62"/>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E1052E">
      <w:pPr>
        <w:pStyle w:val="PargrafodaLista"/>
        <w:numPr>
          <w:ilvl w:val="0"/>
          <w:numId w:val="62"/>
        </w:numPr>
        <w:tabs>
          <w:tab w:val="left" w:pos="1134"/>
          <w:tab w:val="left" w:pos="283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E1052E">
      <w:pPr>
        <w:pStyle w:val="PargrafodaLista"/>
        <w:numPr>
          <w:ilvl w:val="0"/>
          <w:numId w:val="32"/>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E1052E">
      <w:pPr>
        <w:pStyle w:val="PargrafodaLista"/>
        <w:numPr>
          <w:ilvl w:val="1"/>
          <w:numId w:val="64"/>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E1052E">
      <w:pPr>
        <w:pStyle w:val="PargrafodaLista"/>
        <w:numPr>
          <w:ilvl w:val="1"/>
          <w:numId w:val="64"/>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E1052E">
      <w:pPr>
        <w:pStyle w:val="PargrafodaLista"/>
        <w:numPr>
          <w:ilvl w:val="0"/>
          <w:numId w:val="32"/>
        </w:numPr>
        <w:tabs>
          <w:tab w:val="left" w:pos="1134"/>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E1052E">
      <w:pPr>
        <w:pStyle w:val="PargrafodaLista"/>
        <w:numPr>
          <w:ilvl w:val="1"/>
          <w:numId w:val="32"/>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B7A5F74" w14:textId="77777777" w:rsidR="00AD4B8A" w:rsidRPr="00087F65" w:rsidRDefault="00AD4B8A" w:rsidP="00E1052E">
      <w:pPr>
        <w:pStyle w:val="PargrafodaLista"/>
        <w:numPr>
          <w:ilvl w:val="1"/>
          <w:numId w:val="32"/>
        </w:numPr>
        <w:tabs>
          <w:tab w:val="left" w:pos="1134"/>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E1052E">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E1052E">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Atraso na liberação das áreas sujeitas a desapropriação, a desocupação ou a servidão administrativa, ou impossibilidade de liberação dessas áreas;</w:t>
      </w:r>
    </w:p>
    <w:p w14:paraId="7D038C49"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8E7101">
      <w:pPr>
        <w:pStyle w:val="PargrafodaLista"/>
        <w:numPr>
          <w:ilvl w:val="0"/>
          <w:numId w:val="32"/>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8E7101">
      <w:pPr>
        <w:pStyle w:val="PargrafodaLista"/>
        <w:numPr>
          <w:ilvl w:val="0"/>
          <w:numId w:val="33"/>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8E7101">
      <w:pPr>
        <w:pStyle w:val="PargrafodaLista"/>
        <w:numPr>
          <w:ilvl w:val="0"/>
          <w:numId w:val="33"/>
        </w:numPr>
        <w:tabs>
          <w:tab w:val="left" w:pos="1560"/>
          <w:tab w:val="righ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8E7101">
      <w:pPr>
        <w:pStyle w:val="PargrafodaLista"/>
        <w:numPr>
          <w:ilvl w:val="0"/>
          <w:numId w:val="34"/>
        </w:numPr>
        <w:tabs>
          <w:tab w:val="left" w:pos="1560"/>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8E7101">
      <w:pPr>
        <w:pStyle w:val="PargrafodaLista"/>
        <w:numPr>
          <w:ilvl w:val="1"/>
          <w:numId w:val="63"/>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8E7101">
      <w:pPr>
        <w:pStyle w:val="PargrafodaLista"/>
        <w:numPr>
          <w:ilvl w:val="1"/>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8E7101">
      <w:pPr>
        <w:pStyle w:val="PargrafodaLista"/>
        <w:numPr>
          <w:ilvl w:val="1"/>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6B7FC5F8" w14:textId="77777777" w:rsidR="00AD4B8A" w:rsidRPr="00087F65" w:rsidRDefault="00AD4B8A" w:rsidP="008E7101">
      <w:pPr>
        <w:pStyle w:val="PargrafodaLista"/>
        <w:numPr>
          <w:ilvl w:val="1"/>
          <w:numId w:val="35"/>
        </w:numPr>
        <w:tabs>
          <w:tab w:val="left" w:pos="1701"/>
          <w:tab w:val="left" w:pos="2552"/>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8E7101">
      <w:pPr>
        <w:pStyle w:val="PargrafodaLista"/>
        <w:numPr>
          <w:ilvl w:val="1"/>
          <w:numId w:val="35"/>
        </w:numPr>
        <w:tabs>
          <w:tab w:val="left" w:pos="1701"/>
          <w:tab w:val="left" w:pos="2977"/>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Exigência da assunção da execução e da conclusão do objeto do contrato pela seguradora, quando cabível;</w:t>
      </w:r>
    </w:p>
    <w:p w14:paraId="20E9570E" w14:textId="77777777" w:rsidR="00AD4B8A" w:rsidRPr="00087F65" w:rsidRDefault="00AD4B8A" w:rsidP="008E7101">
      <w:pPr>
        <w:pStyle w:val="PargrafodaLista"/>
        <w:numPr>
          <w:ilvl w:val="0"/>
          <w:numId w:val="35"/>
        </w:numPr>
        <w:tabs>
          <w:tab w:val="left" w:pos="1418"/>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F7EEB6" w14:textId="77777777" w:rsidR="006E42DC" w:rsidRPr="00087F65" w:rsidRDefault="006E42DC" w:rsidP="008E7101">
      <w:pPr>
        <w:pStyle w:val="PargrafodaLista"/>
        <w:numPr>
          <w:ilvl w:val="0"/>
          <w:numId w:val="80"/>
        </w:numPr>
        <w:tabs>
          <w:tab w:val="left" w:pos="567"/>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8E7101">
      <w:pPr>
        <w:pStyle w:val="PargrafodaLista"/>
        <w:numPr>
          <w:ilvl w:val="0"/>
          <w:numId w:val="80"/>
        </w:numPr>
        <w:tabs>
          <w:tab w:val="left" w:pos="567"/>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29614EB8"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8E7101">
      <w:pPr>
        <w:pStyle w:val="PargrafodaLista"/>
        <w:numPr>
          <w:ilvl w:val="0"/>
          <w:numId w:val="80"/>
        </w:numPr>
        <w:tabs>
          <w:tab w:val="left" w:pos="567"/>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
        </w:rPr>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5C73A3E7"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623485">
        <w:rPr>
          <w:rFonts w:ascii="Times New Roman" w:hAnsi="Times New Roman" w:cs="Times New Roman"/>
        </w:rPr>
        <w:t xml:space="preserve"> pelo</w:t>
      </w:r>
      <w:r w:rsidR="009952B2">
        <w:rPr>
          <w:rFonts w:ascii="Times New Roman" w:hAnsi="Times New Roman" w:cs="Times New Roman"/>
        </w:rPr>
        <w:t xml:space="preserve"> Sr</w:t>
      </w:r>
      <w:r w:rsidR="00EE65F7">
        <w:rPr>
          <w:rFonts w:ascii="Times New Roman" w:hAnsi="Times New Roman" w:cs="Times New Roman"/>
        </w:rPr>
        <w:t xml:space="preserve">. </w:t>
      </w:r>
      <w:r w:rsidR="009952B2">
        <w:rPr>
          <w:rFonts w:ascii="Times New Roman" w:hAnsi="Times New Roman" w:cs="Times New Roman"/>
          <w:iCs/>
        </w:rPr>
        <w:t xml:space="preserve">Marcos Antônio </w:t>
      </w:r>
      <w:proofErr w:type="spellStart"/>
      <w:r w:rsidR="009952B2">
        <w:rPr>
          <w:rFonts w:ascii="Times New Roman" w:hAnsi="Times New Roman" w:cs="Times New Roman"/>
          <w:iCs/>
        </w:rPr>
        <w:t>Garlet</w:t>
      </w:r>
      <w:proofErr w:type="spellEnd"/>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8E7101">
      <w:pPr>
        <w:pStyle w:val="PargrafodaLista"/>
        <w:numPr>
          <w:ilvl w:val="0"/>
          <w:numId w:val="81"/>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8E7101">
      <w:pPr>
        <w:pStyle w:val="PargrafodaLista"/>
        <w:numPr>
          <w:ilvl w:val="0"/>
          <w:numId w:val="8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8E7101">
      <w:pPr>
        <w:pStyle w:val="PargrafodaLista"/>
        <w:tabs>
          <w:tab w:val="left" w:pos="426"/>
        </w:tabs>
        <w:spacing w:after="0" w:line="240" w:lineRule="auto"/>
        <w:ind w:left="1134"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8E7101">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8E7101">
      <w:pPr>
        <w:tabs>
          <w:tab w:val="left" w:pos="426"/>
        </w:tabs>
        <w:spacing w:after="0" w:line="240" w:lineRule="auto"/>
        <w:ind w:left="567"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49"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49"/>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lastRenderedPageBreak/>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O serviço atende as exigências contratuais, incluindo as </w:t>
      </w:r>
      <w:proofErr w:type="spellStart"/>
      <w:r w:rsidRPr="00087F65">
        <w:rPr>
          <w:rFonts w:ascii="Times New Roman" w:eastAsia="Times New Roman" w:hAnsi="Times New Roman" w:cs="Times New Roman"/>
        </w:rPr>
        <w:t>habilitatórias</w:t>
      </w:r>
      <w:proofErr w:type="spellEnd"/>
      <w:r w:rsidRPr="00087F65">
        <w:rPr>
          <w:rFonts w:ascii="Times New Roman" w:eastAsia="Times New Roman" w:hAnsi="Times New Roman" w:cs="Times New Roman"/>
        </w:rPr>
        <w:t>;</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0" w:name="_Toc133168687"/>
      <w:r w:rsidRPr="00087F65">
        <w:rPr>
          <w:rFonts w:ascii="Times New Roman" w:hAnsi="Times New Roman" w:cs="Times New Roman"/>
          <w:sz w:val="22"/>
          <w:szCs w:val="22"/>
        </w:rPr>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0"/>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1"/>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2" w:name="art155i"/>
      <w:bookmarkEnd w:id="52"/>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i"/>
      <w:bookmarkEnd w:id="53"/>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i"/>
      <w:bookmarkEnd w:id="54"/>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v"/>
      <w:bookmarkEnd w:id="55"/>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v"/>
      <w:bookmarkEnd w:id="56"/>
      <w:r w:rsidRPr="00087F65">
        <w:rPr>
          <w:rFonts w:ascii="Times New Roman" w:hAnsi="Times New Roman" w:cs="Times New Roman"/>
        </w:rPr>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i"/>
      <w:bookmarkEnd w:id="57"/>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i"/>
      <w:bookmarkEnd w:id="58"/>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59" w:name="art155viii"/>
      <w:bookmarkEnd w:id="59"/>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0" w:name="art155ix"/>
      <w:bookmarkEnd w:id="60"/>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x"/>
      <w:bookmarkEnd w:id="61"/>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i"/>
      <w:bookmarkEnd w:id="62"/>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i"/>
      <w:bookmarkEnd w:id="63"/>
      <w:r w:rsidRPr="00087F65">
        <w:rPr>
          <w:rFonts w:ascii="Times New Roman" w:hAnsi="Times New Roman" w:cs="Times New Roman"/>
        </w:rPr>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4" w:name="art156"/>
      <w:bookmarkEnd w:id="64"/>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5"/>
        <w:gridCol w:w="4251"/>
        <w:gridCol w:w="4271"/>
      </w:tblGrid>
      <w:tr w:rsidR="00535D77" w:rsidRPr="00087F65" w14:paraId="7DA1EA87" w14:textId="77777777" w:rsidTr="0059279E">
        <w:tc>
          <w:tcPr>
            <w:tcW w:w="545"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4271"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59279E">
        <w:tc>
          <w:tcPr>
            <w:tcW w:w="545"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4271"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59279E">
        <w:tc>
          <w:tcPr>
            <w:tcW w:w="545"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4271"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59279E">
        <w:tc>
          <w:tcPr>
            <w:tcW w:w="545"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4271"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proofErr w:type="spellStart"/>
      <w:r w:rsidR="002A02F5">
        <w:fldChar w:fldCharType="begin"/>
      </w:r>
      <w:r w:rsidR="002A02F5">
        <w:instrText xml:space="preserve"> HYPERLINK "https://www.planalto.gov.br/ccivil_03/_ato2019-2022/2021/lei/l14133.htm" \l "art156%C2%A76i" </w:instrText>
      </w:r>
      <w:r w:rsidR="002A02F5">
        <w:fldChar w:fldCharType="separate"/>
      </w:r>
      <w:r w:rsidR="00AD4B8A" w:rsidRPr="00087F65">
        <w:rPr>
          <w:rStyle w:val="Hyperlink"/>
          <w:rFonts w:ascii="Times New Roman" w:hAnsi="Times New Roman" w:cs="Times New Roman"/>
        </w:rPr>
        <w:t>arts</w:t>
      </w:r>
      <w:proofErr w:type="spellEnd"/>
      <w:r w:rsidR="00AD4B8A" w:rsidRPr="00087F65">
        <w:rPr>
          <w:rStyle w:val="Hyperlink"/>
          <w:rFonts w:ascii="Times New Roman" w:hAnsi="Times New Roman" w:cs="Times New Roman"/>
        </w:rPr>
        <w:t>. 156, § 6º, I</w:t>
      </w:r>
      <w:r w:rsidR="002A02F5">
        <w:rPr>
          <w:rStyle w:val="Hyperlink"/>
          <w:rFonts w:ascii="Times New Roman" w:hAnsi="Times New Roman" w:cs="Times New Roman"/>
        </w:rPr>
        <w:fldChar w:fldCharType="end"/>
      </w:r>
      <w:r w:rsidR="00AD4B8A" w:rsidRPr="00087F65">
        <w:rPr>
          <w:rFonts w:ascii="Times New Roman" w:hAnsi="Times New Roman" w:cs="Times New Roman"/>
        </w:rPr>
        <w:t xml:space="preserve">, </w:t>
      </w:r>
      <w:hyperlink r:id="rId224"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5"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6"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7"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228"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59279E">
      <w:pPr>
        <w:pStyle w:val="PargrafodaLista"/>
        <w:numPr>
          <w:ilvl w:val="2"/>
          <w:numId w:val="19"/>
        </w:numPr>
        <w:tabs>
          <w:tab w:val="left" w:pos="2268"/>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9"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0"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5" w:name="art157"/>
      <w:bookmarkEnd w:id="65"/>
      <w:r w:rsidRPr="00087F65">
        <w:rPr>
          <w:rFonts w:ascii="Times New Roman" w:hAnsi="Times New Roman" w:cs="Times New Roman"/>
          <w:b/>
        </w:rPr>
        <w:t>22.</w:t>
      </w:r>
      <w:r w:rsidR="00AD4B8A" w:rsidRPr="00087F65">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AD4B8A" w:rsidRPr="00087F65">
        <w:rPr>
          <w:rFonts w:ascii="Times New Roman" w:hAnsi="Times New Roman" w:cs="Times New Roman"/>
        </w:rPr>
        <w:t xml:space="preserve">Os atos previstos como infrações administrativas na </w:t>
      </w:r>
      <w:hyperlink r:id="rId231"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2"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3"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4"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w:t>
      </w:r>
      <w:r w:rsidR="00AD4B8A" w:rsidRPr="00087F65">
        <w:rPr>
          <w:rFonts w:ascii="Times New Roman" w:hAnsi="Times New Roman" w:cs="Times New Roman"/>
        </w:rPr>
        <w:lastRenderedPageBreak/>
        <w:t>com o sancionado, observados, em todos os casos, o contraditório, a ampla defesa e a obrigatoriedade de análise jurídica prévia (</w:t>
      </w:r>
      <w:hyperlink r:id="rId235"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4" w:name="art161"/>
      <w:bookmarkEnd w:id="74"/>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6" w:history="1">
        <w:r w:rsidR="00AD4B8A" w:rsidRPr="00087F65">
          <w:rPr>
            <w:rStyle w:val="Hyperlink"/>
            <w:rFonts w:ascii="Times New Roman" w:hAnsi="Times New Roman" w:cs="Times New Roman"/>
          </w:rPr>
          <w:t>Cadastro Nacional de Empresas Inidôneas e Suspensas (</w:t>
        </w:r>
        <w:proofErr w:type="spellStart"/>
        <w:r w:rsidR="00AD4B8A" w:rsidRPr="00087F65">
          <w:rPr>
            <w:rStyle w:val="Hyperlink"/>
            <w:rFonts w:ascii="Times New Roman" w:hAnsi="Times New Roman" w:cs="Times New Roman"/>
          </w:rPr>
          <w:t>Ceis</w:t>
        </w:r>
        <w:proofErr w:type="spellEnd"/>
        <w:r w:rsidR="00AD4B8A" w:rsidRPr="00087F65">
          <w:rPr>
            <w:rStyle w:val="Hyperlink"/>
            <w:rFonts w:ascii="Times New Roman" w:hAnsi="Times New Roman" w:cs="Times New Roman"/>
          </w:rPr>
          <w:t>)</w:t>
        </w:r>
      </w:hyperlink>
      <w:r w:rsidR="00AD4B8A" w:rsidRPr="00087F65">
        <w:rPr>
          <w:rFonts w:ascii="Times New Roman" w:hAnsi="Times New Roman" w:cs="Times New Roman"/>
        </w:rPr>
        <w:t xml:space="preserve"> e no </w:t>
      </w:r>
      <w:hyperlink r:id="rId237" w:history="1">
        <w:r w:rsidR="00AD4B8A" w:rsidRPr="00087F65">
          <w:rPr>
            <w:rStyle w:val="Hyperlink"/>
            <w:rFonts w:ascii="Times New Roman" w:hAnsi="Times New Roman" w:cs="Times New Roman"/>
          </w:rPr>
          <w:t>Cadastro Nacional de Empresas Punidas (</w:t>
        </w:r>
        <w:proofErr w:type="spellStart"/>
        <w:r w:rsidR="00AD4B8A" w:rsidRPr="00087F65">
          <w:rPr>
            <w:rStyle w:val="Hyperlink"/>
            <w:rFonts w:ascii="Times New Roman" w:hAnsi="Times New Roman" w:cs="Times New Roman"/>
          </w:rPr>
          <w:t>Cnep</w:t>
        </w:r>
        <w:proofErr w:type="spellEnd"/>
        <w:r w:rsidR="00AD4B8A" w:rsidRPr="00087F65">
          <w:rPr>
            <w:rStyle w:val="Hyperlink"/>
            <w:rFonts w:ascii="Times New Roman" w:hAnsi="Times New Roman" w:cs="Times New Roman"/>
          </w:rPr>
          <w:t>)</w:t>
        </w:r>
      </w:hyperlink>
      <w:r w:rsidR="00AD4B8A" w:rsidRPr="00087F65">
        <w:rPr>
          <w:rFonts w:ascii="Times New Roman" w:hAnsi="Times New Roman" w:cs="Times New Roman"/>
        </w:rPr>
        <w:t>, instituídos no âmbito do Poder Executivo federal (</w:t>
      </w:r>
      <w:hyperlink r:id="rId238"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5" w:name="art161p"/>
      <w:bookmarkEnd w:id="75"/>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39"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0"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6" w:name="art162p"/>
      <w:bookmarkEnd w:id="76"/>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1"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2"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7" w:name="art163"/>
      <w:bookmarkEnd w:id="77"/>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3"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8" w:name="art163i"/>
      <w:bookmarkEnd w:id="78"/>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i"/>
      <w:bookmarkEnd w:id="79"/>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i"/>
      <w:bookmarkEnd w:id="80"/>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v"/>
      <w:bookmarkEnd w:id="81"/>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v"/>
      <w:bookmarkEnd w:id="82"/>
      <w:r w:rsidRPr="00087F65">
        <w:rPr>
          <w:rFonts w:ascii="Times New Roman" w:hAnsi="Times New Roman" w:cs="Times New Roman"/>
        </w:rPr>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3" w:name="art163p"/>
      <w:bookmarkEnd w:id="83"/>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4"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4" w:name="_Toc133168689"/>
      <w:r w:rsidRPr="00087F65">
        <w:rPr>
          <w:rFonts w:ascii="Times New Roman" w:hAnsi="Times New Roman" w:cs="Times New Roman"/>
          <w:sz w:val="22"/>
          <w:szCs w:val="22"/>
        </w:rPr>
        <w:t>23</w:t>
      </w:r>
      <w:r w:rsidR="00AD4B8A" w:rsidRPr="00087F65">
        <w:rPr>
          <w:rFonts w:ascii="Times New Roman" w:hAnsi="Times New Roman" w:cs="Times New Roman"/>
          <w:sz w:val="22"/>
          <w:szCs w:val="22"/>
        </w:rPr>
        <w:t xml:space="preserve"> DISPOSIÇÕES FINAIS</w:t>
      </w:r>
      <w:bookmarkEnd w:id="84"/>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5"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6"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59279E">
      <w:pPr>
        <w:pStyle w:val="PargrafodaLista"/>
        <w:numPr>
          <w:ilvl w:val="0"/>
          <w:numId w:val="22"/>
        </w:numPr>
        <w:tabs>
          <w:tab w:val="left" w:pos="1134"/>
        </w:tabs>
        <w:spacing w:after="0" w:line="240" w:lineRule="auto"/>
        <w:ind w:left="567" w:firstLine="0"/>
        <w:jc w:val="both"/>
        <w:rPr>
          <w:rFonts w:ascii="Times New Roman" w:hAnsi="Times New Roman" w:cs="Times New Roman"/>
        </w:rPr>
      </w:pPr>
      <w:r w:rsidRPr="00087F65">
        <w:rPr>
          <w:rFonts w:ascii="Times New Roman" w:hAnsi="Times New Roman" w:cs="Times New Roman"/>
        </w:rPr>
        <w:t xml:space="preserve">Página do </w:t>
      </w:r>
      <w:r w:rsidR="00CC46F1" w:rsidRPr="00087F65">
        <w:rPr>
          <w:rFonts w:ascii="Times New Roman" w:hAnsi="Times New Roman" w:cs="Times New Roman"/>
        </w:rPr>
        <w:t>Município de Riqueza (</w:t>
      </w:r>
      <w:hyperlink r:id="rId247"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8"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59279E">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49"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0"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 xml:space="preserve">Proposta + Declaração </w:t>
      </w:r>
      <w:hyperlink r:id="rId251"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2"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3"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w:t>
      </w:r>
      <w:proofErr w:type="spellStart"/>
      <w:r w:rsidRPr="00052ABD">
        <w:rPr>
          <w:rFonts w:ascii="Times New Roman" w:hAnsi="Times New Roman" w:cs="Times New Roman"/>
        </w:rPr>
        <w:t>PcD</w:t>
      </w:r>
      <w:proofErr w:type="spellEnd"/>
      <w:r w:rsidRPr="00052ABD">
        <w:rPr>
          <w:rFonts w:ascii="Times New Roman" w:hAnsi="Times New Roman" w:cs="Times New Roman"/>
        </w:rPr>
        <w:t xml:space="preserve">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4"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0E9CAE3D" w:rsidR="00B972C8" w:rsidRPr="00087F65" w:rsidRDefault="00EB629D" w:rsidP="00585678">
      <w:pPr>
        <w:tabs>
          <w:tab w:val="right" w:pos="8080"/>
        </w:tabs>
        <w:suppressAutoHyphens/>
        <w:spacing w:after="0" w:line="240" w:lineRule="auto"/>
        <w:ind w:right="-568"/>
        <w:jc w:val="right"/>
        <w:rPr>
          <w:rFonts w:ascii="Times New Roman" w:hAnsi="Times New Roman" w:cs="Times New Roman"/>
        </w:rPr>
      </w:pPr>
      <w:r w:rsidRPr="00087F65">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6917DFFB">
                <wp:simplePos x="0" y="0"/>
                <wp:positionH relativeFrom="margin">
                  <wp:posOffset>-262255</wp:posOffset>
                </wp:positionH>
                <wp:positionV relativeFrom="paragraph">
                  <wp:posOffset>187960</wp:posOffset>
                </wp:positionV>
                <wp:extent cx="2126615" cy="1359535"/>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535"/>
                        </a:xfrm>
                        <a:prstGeom prst="rect">
                          <a:avLst/>
                        </a:prstGeom>
                        <a:solidFill>
                          <a:srgbClr val="FFFFFF"/>
                        </a:solidFill>
                        <a:ln w="9525">
                          <a:solidFill>
                            <a:srgbClr val="000000"/>
                          </a:solidFill>
                          <a:miter lim="800000"/>
                        </a:ln>
                      </wps:spPr>
                      <wps:txbx>
                        <w:txbxContent>
                          <w:p w14:paraId="22DDD63B"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2A02F5" w:rsidRPr="00CD3874" w:rsidRDefault="002A02F5" w:rsidP="00F62EF4">
                            <w:pPr>
                              <w:spacing w:after="0" w:line="240" w:lineRule="auto"/>
                              <w:ind w:right="65"/>
                              <w:jc w:val="center"/>
                              <w:rPr>
                                <w:rFonts w:ascii="Courier New" w:hAnsi="Courier New" w:cs="Courier New"/>
                                <w:sz w:val="18"/>
                                <w:szCs w:val="18"/>
                              </w:rPr>
                            </w:pPr>
                          </w:p>
                          <w:p w14:paraId="756D8707" w14:textId="77777777" w:rsidR="002A02F5" w:rsidRPr="00CD3874" w:rsidRDefault="002A02F5" w:rsidP="00F62EF4">
                            <w:pPr>
                              <w:spacing w:after="0" w:line="240" w:lineRule="auto"/>
                              <w:ind w:right="65"/>
                              <w:jc w:val="center"/>
                              <w:rPr>
                                <w:rFonts w:ascii="Courier New" w:hAnsi="Courier New" w:cs="Courier New"/>
                                <w:sz w:val="18"/>
                                <w:szCs w:val="18"/>
                              </w:rPr>
                            </w:pPr>
                          </w:p>
                          <w:p w14:paraId="05E2211D"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20.65pt;margin-top:14.8pt;width:167.45pt;height:10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">
                <v:textbox>
                  <w:txbxContent>
                    <w:p w14:paraId="22DDD63B"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2A02F5" w:rsidRPr="00CD3874" w:rsidRDefault="002A02F5" w:rsidP="00F62EF4">
                      <w:pPr>
                        <w:spacing w:after="0" w:line="240" w:lineRule="auto"/>
                        <w:ind w:right="65"/>
                        <w:jc w:val="center"/>
                        <w:rPr>
                          <w:rFonts w:ascii="Courier New" w:hAnsi="Courier New" w:cs="Courier New"/>
                          <w:sz w:val="18"/>
                          <w:szCs w:val="18"/>
                        </w:rPr>
                      </w:pPr>
                    </w:p>
                    <w:p w14:paraId="756D8707" w14:textId="77777777" w:rsidR="002A02F5" w:rsidRPr="00CD3874" w:rsidRDefault="002A02F5" w:rsidP="00F62EF4">
                      <w:pPr>
                        <w:spacing w:after="0" w:line="240" w:lineRule="auto"/>
                        <w:ind w:right="65"/>
                        <w:jc w:val="center"/>
                        <w:rPr>
                          <w:rFonts w:ascii="Courier New" w:hAnsi="Courier New" w:cs="Courier New"/>
                          <w:sz w:val="18"/>
                          <w:szCs w:val="18"/>
                        </w:rPr>
                      </w:pPr>
                    </w:p>
                    <w:p w14:paraId="05E2211D"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2A02F5" w:rsidRPr="00CD3874" w:rsidRDefault="002A02F5"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00585678" w:rsidRPr="00272D71">
        <w:rPr>
          <w:rFonts w:ascii="Times New Roman" w:hAnsi="Times New Roman" w:cs="Times New Roman"/>
        </w:rPr>
        <w:t>Riqueza/SC</w:t>
      </w:r>
      <w:r w:rsidR="00B972C8" w:rsidRPr="00EB629D">
        <w:rPr>
          <w:rFonts w:ascii="Times New Roman" w:hAnsi="Times New Roman" w:cs="Times New Roman"/>
        </w:rPr>
        <w:t xml:space="preserve">, </w:t>
      </w:r>
      <w:r w:rsidR="00F358A0" w:rsidRPr="00F358A0">
        <w:rPr>
          <w:rFonts w:ascii="Times New Roman" w:hAnsi="Times New Roman" w:cs="Times New Roman"/>
        </w:rPr>
        <w:t>11</w:t>
      </w:r>
      <w:r w:rsidR="00F50A19" w:rsidRPr="00F358A0">
        <w:rPr>
          <w:rFonts w:ascii="Times New Roman" w:hAnsi="Times New Roman" w:cs="Times New Roman"/>
        </w:rPr>
        <w:t xml:space="preserve"> de</w:t>
      </w:r>
      <w:r w:rsidR="00F50A19" w:rsidRPr="00EB629D">
        <w:rPr>
          <w:rFonts w:ascii="Times New Roman" w:hAnsi="Times New Roman" w:cs="Times New Roman"/>
        </w:rPr>
        <w:t xml:space="preserve"> </w:t>
      </w:r>
      <w:r w:rsidRPr="00EB629D">
        <w:rPr>
          <w:rFonts w:ascii="Times New Roman" w:hAnsi="Times New Roman" w:cs="Times New Roman"/>
        </w:rPr>
        <w:t>setem</w:t>
      </w:r>
      <w:r>
        <w:rPr>
          <w:rFonts w:ascii="Times New Roman" w:hAnsi="Times New Roman" w:cs="Times New Roman"/>
        </w:rPr>
        <w:t>bro</w:t>
      </w:r>
      <w:r w:rsidR="00B972C8" w:rsidRPr="00272D71">
        <w:rPr>
          <w:rFonts w:ascii="Times New Roman" w:hAnsi="Times New Roman" w:cs="Times New Roman"/>
        </w:rPr>
        <w:t xml:space="preserve"> de 202</w:t>
      </w:r>
      <w:r w:rsidR="00585678" w:rsidRPr="00272D71">
        <w:rPr>
          <w:rFonts w:ascii="Times New Roman" w:hAnsi="Times New Roman" w:cs="Times New Roman"/>
        </w:rPr>
        <w:t>4</w:t>
      </w:r>
      <w:r w:rsidR="00B972C8" w:rsidRPr="00272D71">
        <w:rPr>
          <w:rFonts w:ascii="Times New Roman" w:hAnsi="Times New Roman" w:cs="Times New Roman"/>
        </w:rPr>
        <w:t>.</w:t>
      </w:r>
    </w:p>
    <w:p w14:paraId="36EF9EB7" w14:textId="73576192" w:rsidR="00DB4BAC" w:rsidRPr="00087F65" w:rsidRDefault="00DB4BAC"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55F12B98" w:rsidR="00B972C8" w:rsidRPr="00087F65" w:rsidRDefault="00EB629D"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lang w:eastAsia="pt-BR"/>
        </w:rPr>
        <w:t>LEANDRO JOSÉ ALBA</w:t>
      </w:r>
    </w:p>
    <w:p w14:paraId="5FBBD5AA" w14:textId="347E60EE"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EB629D">
        <w:rPr>
          <w:rFonts w:ascii="Times New Roman" w:eastAsia="Times New Roman" w:hAnsi="Times New Roman" w:cs="Times New Roman"/>
          <w:lang w:eastAsia="pt-BR"/>
        </w:rPr>
        <w:t>em Exercício</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7B68DBD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0C62C6F" w14:textId="4DA35EB0"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F7460E8" w14:textId="7EB6507C"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33AABB2" w14:textId="6CD98EDF"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14AFE97" w14:textId="6515D12D"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1106A1F6" w14:textId="46802273"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CB66594" w14:textId="3C63A367"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5806894" w14:textId="3A38DE84"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2BD453F" w14:textId="22164CD1"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C8DB9FA" w14:textId="742493AB"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A41FDE2" w14:textId="10B59D33"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25C55B1" w14:textId="4B502890"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D30FE2B" w14:textId="3B939A01"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887DECC" w14:textId="7F7B080E"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DF0FA06" w14:textId="10B47241"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58FD252" w14:textId="29848229"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B8227CC" w14:textId="2B3DB333"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9106931" w14:textId="05A06973"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5FA22F0" w14:textId="181B39F1"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78A83A0" w14:textId="47E8905A"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FF6B6DE" w14:textId="76D24B3F"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C9D9F9A" w14:textId="4600D08E"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84DA9EF" w14:textId="467D0134"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4A3F764" w14:textId="1215B39E"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59877E8" w14:textId="253CF260" w:rsidR="00E50669" w:rsidRDefault="00E5066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E2B005A" w14:textId="42B94E5E" w:rsidR="00E50669" w:rsidRDefault="00E5066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004589" w14:textId="77777777" w:rsidR="00E50669" w:rsidRDefault="00E5066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F70E2C9" w14:textId="38B92046"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117DC72" w14:textId="7B70D209"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32368E32" w14:textId="71F9CF6E"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1797A2CE" w14:textId="77777777" w:rsidR="004D2059" w:rsidRDefault="004D205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69B765" w14:textId="24AD8625"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43DEC1BA"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PROCESSO LICITATÓRIO Nº </w:t>
      </w:r>
      <w:r w:rsidR="009A3688">
        <w:rPr>
          <w:rFonts w:ascii="Times New Roman" w:hAnsi="Times New Roman" w:cs="Times New Roman"/>
          <w:b/>
        </w:rPr>
        <w:t>847/2024</w:t>
      </w:r>
      <w:r w:rsidRPr="006028A2">
        <w:rPr>
          <w:rFonts w:ascii="Times New Roman" w:hAnsi="Times New Roman" w:cs="Times New Roman"/>
          <w:b/>
        </w:rPr>
        <w:t xml:space="preserve"> </w:t>
      </w:r>
    </w:p>
    <w:p w14:paraId="4019F7B9" w14:textId="39407A22"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PREGÃO ELETRÔNICO – REGISTRO DE PREÇOS Nº </w:t>
      </w:r>
      <w:r w:rsidR="009A3688">
        <w:rPr>
          <w:rFonts w:ascii="Times New Roman" w:hAnsi="Times New Roman" w:cs="Times New Roman"/>
          <w:b/>
        </w:rPr>
        <w:t>33/2024</w:t>
      </w:r>
      <w:r w:rsidRPr="006028A2">
        <w:rPr>
          <w:rFonts w:ascii="Times New Roman" w:hAnsi="Times New Roman" w:cs="Times New Roman"/>
          <w:b/>
        </w:rPr>
        <w:t xml:space="preserve"> </w:t>
      </w:r>
    </w:p>
    <w:p w14:paraId="5390A2A3" w14:textId="39E9EF0F" w:rsidR="009F35B8" w:rsidRPr="006028A2" w:rsidRDefault="009F35B8" w:rsidP="003D0AB3">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49E9C7FB" w:rsidR="00AD4B8A" w:rsidRPr="00D0436F" w:rsidRDefault="00AD4B8A" w:rsidP="00D0436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5" w:name="_Toc133168690"/>
      <w:r w:rsidRPr="00D0436F">
        <w:rPr>
          <w:rFonts w:ascii="Times New Roman" w:hAnsi="Times New Roman" w:cs="Times New Roman"/>
          <w:sz w:val="22"/>
          <w:szCs w:val="22"/>
        </w:rPr>
        <w:t>ANEXO I</w:t>
      </w:r>
      <w:r w:rsidR="009F35B8" w:rsidRPr="00D0436F">
        <w:rPr>
          <w:rFonts w:ascii="Times New Roman" w:hAnsi="Times New Roman" w:cs="Times New Roman"/>
          <w:sz w:val="22"/>
          <w:szCs w:val="22"/>
        </w:rPr>
        <w:t xml:space="preserve"> – ESTUDO TÉCNICO PRELIMINAR</w:t>
      </w:r>
      <w:bookmarkEnd w:id="85"/>
      <w:r w:rsidR="00661487" w:rsidRPr="00D0436F">
        <w:rPr>
          <w:rFonts w:ascii="Times New Roman" w:hAnsi="Times New Roman" w:cs="Times New Roman"/>
          <w:sz w:val="22"/>
          <w:szCs w:val="22"/>
        </w:rPr>
        <w:t xml:space="preserve"> </w:t>
      </w:r>
      <w:r w:rsidR="00F82B72">
        <w:rPr>
          <w:rFonts w:ascii="Times New Roman" w:hAnsi="Times New Roman" w:cs="Times New Roman"/>
          <w:sz w:val="22"/>
          <w:szCs w:val="22"/>
        </w:rPr>
        <w:t>2</w:t>
      </w:r>
      <w:r w:rsidR="007C60B3">
        <w:rPr>
          <w:rFonts w:ascii="Times New Roman" w:hAnsi="Times New Roman" w:cs="Times New Roman"/>
          <w:sz w:val="22"/>
          <w:szCs w:val="22"/>
        </w:rPr>
        <w:t>5</w:t>
      </w:r>
      <w:r w:rsidR="00661487" w:rsidRPr="00D0436F">
        <w:rPr>
          <w:rFonts w:ascii="Times New Roman" w:hAnsi="Times New Roman" w:cs="Times New Roman"/>
          <w:sz w:val="22"/>
          <w:szCs w:val="22"/>
        </w:rPr>
        <w:t>/2024</w:t>
      </w:r>
    </w:p>
    <w:p w14:paraId="65E9F496" w14:textId="77777777" w:rsidR="00661487" w:rsidRPr="00D0436F" w:rsidRDefault="00E55073" w:rsidP="00D0436F">
      <w:pPr>
        <w:tabs>
          <w:tab w:val="right" w:pos="8080"/>
        </w:tabs>
        <w:spacing w:after="0" w:line="240" w:lineRule="auto"/>
        <w:ind w:right="-568"/>
        <w:jc w:val="center"/>
        <w:rPr>
          <w:rFonts w:ascii="Times New Roman" w:hAnsi="Times New Roman" w:cs="Times New Roman"/>
          <w:b/>
          <w:u w:val="single"/>
        </w:rPr>
      </w:pPr>
      <w:hyperlink r:id="rId255" w:history="1">
        <w:r w:rsidR="00661487" w:rsidRPr="00D0436F">
          <w:rPr>
            <w:rStyle w:val="Hyperlink"/>
            <w:rFonts w:ascii="Times New Roman" w:hAnsi="Times New Roman" w:cs="Times New Roman"/>
            <w:b/>
          </w:rPr>
          <w:t>Lei Federal nº 14.133/2021</w:t>
        </w:r>
      </w:hyperlink>
      <w:r w:rsidR="00661487" w:rsidRPr="00D0436F">
        <w:rPr>
          <w:rFonts w:ascii="Times New Roman" w:hAnsi="Times New Roman" w:cs="Times New Roman"/>
          <w:b/>
        </w:rPr>
        <w:t xml:space="preserve">: </w:t>
      </w:r>
      <w:hyperlink r:id="rId256" w:anchor="art6xx" w:history="1">
        <w:r w:rsidR="00661487" w:rsidRPr="00D0436F">
          <w:rPr>
            <w:rStyle w:val="Hyperlink"/>
            <w:rFonts w:ascii="Times New Roman" w:hAnsi="Times New Roman" w:cs="Times New Roman"/>
            <w:b/>
          </w:rPr>
          <w:t>art. 6º, XX</w:t>
        </w:r>
      </w:hyperlink>
      <w:r w:rsidR="00661487" w:rsidRPr="00D0436F">
        <w:rPr>
          <w:rFonts w:ascii="Times New Roman" w:hAnsi="Times New Roman" w:cs="Times New Roman"/>
          <w:b/>
        </w:rPr>
        <w:t xml:space="preserve"> c/c </w:t>
      </w:r>
      <w:hyperlink r:id="rId257" w:anchor="art18%C2%A71" w:history="1">
        <w:r w:rsidR="00661487" w:rsidRPr="00D0436F">
          <w:rPr>
            <w:rStyle w:val="Hyperlink"/>
            <w:rFonts w:ascii="Times New Roman" w:hAnsi="Times New Roman" w:cs="Times New Roman"/>
            <w:b/>
          </w:rPr>
          <w:t>art. 18, §§ 1º e 2º</w:t>
        </w:r>
      </w:hyperlink>
    </w:p>
    <w:p w14:paraId="04FCEAB8" w14:textId="77777777" w:rsidR="006E467C" w:rsidRPr="00D0436F" w:rsidRDefault="006E467C" w:rsidP="00D0436F">
      <w:pPr>
        <w:spacing w:after="0" w:line="240" w:lineRule="auto"/>
        <w:ind w:right="-568"/>
        <w:contextualSpacing/>
        <w:jc w:val="both"/>
        <w:rPr>
          <w:rFonts w:ascii="Times New Roman" w:hAnsi="Times New Roman" w:cs="Times New Roman"/>
          <w:b/>
        </w:rPr>
      </w:pPr>
    </w:p>
    <w:p w14:paraId="1D366F8A" w14:textId="77777777" w:rsidR="004D2059" w:rsidRPr="004D2059" w:rsidRDefault="004D2059" w:rsidP="00CE0C7F">
      <w:pPr>
        <w:numPr>
          <w:ilvl w:val="0"/>
          <w:numId w:val="97"/>
        </w:numPr>
        <w:pBdr>
          <w:top w:val="nil"/>
          <w:left w:val="nil"/>
          <w:bottom w:val="nil"/>
          <w:right w:val="nil"/>
          <w:between w:val="nil"/>
        </w:pBdr>
        <w:spacing w:after="0" w:line="240" w:lineRule="auto"/>
        <w:ind w:right="-568"/>
        <w:jc w:val="both"/>
        <w:rPr>
          <w:rFonts w:ascii="Times New Roman" w:hAnsi="Times New Roman" w:cs="Times New Roman"/>
          <w:b/>
          <w:color w:val="000000"/>
          <w:u w:val="single"/>
        </w:rPr>
      </w:pPr>
      <w:r w:rsidRPr="004D2059">
        <w:rPr>
          <w:rFonts w:ascii="Times New Roman" w:hAnsi="Times New Roman" w:cs="Times New Roman"/>
          <w:b/>
          <w:color w:val="000000"/>
          <w:u w:val="single"/>
        </w:rPr>
        <w:t>INTRODUÇÃO</w:t>
      </w:r>
    </w:p>
    <w:p w14:paraId="4C61D26E"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5FD2A2DF" w14:textId="77777777" w:rsidR="004D2059" w:rsidRPr="004D2059" w:rsidRDefault="004D2059" w:rsidP="004D2059">
      <w:pPr>
        <w:spacing w:after="0" w:line="240" w:lineRule="auto"/>
        <w:ind w:right="-568"/>
        <w:jc w:val="both"/>
        <w:rPr>
          <w:rFonts w:ascii="Times New Roman" w:hAnsi="Times New Roman" w:cs="Times New Roman"/>
          <w:color w:val="0563C1"/>
          <w:u w:val="single"/>
        </w:rPr>
      </w:pPr>
    </w:p>
    <w:p w14:paraId="2EBF27D8"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1 Descrição da necessidade da contratação, considerado o problema a ser resolvido sob a perspectiva do interesse público.</w:t>
      </w:r>
    </w:p>
    <w:p w14:paraId="76685358" w14:textId="77777777" w:rsidR="004D2059" w:rsidRPr="004D2059" w:rsidRDefault="004D2059" w:rsidP="004D2059">
      <w:pPr>
        <w:spacing w:after="0" w:line="240" w:lineRule="auto"/>
        <w:ind w:right="-568"/>
        <w:jc w:val="both"/>
        <w:rPr>
          <w:rFonts w:ascii="Times New Roman" w:eastAsia="Calibri" w:hAnsi="Times New Roman" w:cs="Times New Roman"/>
        </w:rPr>
      </w:pPr>
      <w:r w:rsidRPr="004D2059">
        <w:rPr>
          <w:rFonts w:ascii="Times New Roman" w:eastAsia="Calibri" w:hAnsi="Times New Roman" w:cs="Times New Roman"/>
          <w:b/>
        </w:rPr>
        <w:t xml:space="preserve">1.1 </w:t>
      </w:r>
      <w:r w:rsidRPr="004D2059">
        <w:rPr>
          <w:rFonts w:ascii="Times New Roman" w:eastAsia="Calibri" w:hAnsi="Times New Roman" w:cs="Times New Roman"/>
        </w:rPr>
        <w:t>A crescente demanda por práticas agrícolas sustentáveis e a necessidade de otimização dos processos de fertilização agrícola têm levado os municípios a buscar soluções tecnológicas que garantam maior eficiência na aplicação de insumos. Nesse contexto, a aquisição de distribuidores de adubo líquido surge como uma solução estratégica para melhorar a produtividade agrícola e assegurar a saúde do solo no município.</w:t>
      </w:r>
    </w:p>
    <w:p w14:paraId="1B525AEC" w14:textId="77777777" w:rsidR="004D2059" w:rsidRPr="004D2059" w:rsidRDefault="004D2059" w:rsidP="004D2059">
      <w:pPr>
        <w:spacing w:after="0" w:line="240" w:lineRule="auto"/>
        <w:ind w:right="-568"/>
        <w:jc w:val="both"/>
        <w:rPr>
          <w:rFonts w:ascii="Times New Roman" w:eastAsia="Calibri" w:hAnsi="Times New Roman" w:cs="Times New Roman"/>
          <w:b/>
        </w:rPr>
      </w:pPr>
      <w:r w:rsidRPr="004D2059">
        <w:rPr>
          <w:rFonts w:ascii="Times New Roman" w:eastAsia="Calibri" w:hAnsi="Times New Roman" w:cs="Times New Roman"/>
          <w:b/>
        </w:rPr>
        <w:t xml:space="preserve">1.2 </w:t>
      </w:r>
      <w:r w:rsidRPr="004D2059">
        <w:rPr>
          <w:rFonts w:ascii="Times New Roman" w:eastAsia="Calibri" w:hAnsi="Times New Roman" w:cs="Times New Roman"/>
        </w:rPr>
        <w:t>A aplicação eficaz de adubo líquido é fundamental para a manutenção e melhoria da fertilidade do solo. Distribuidores modernos garantem uma distribuição uniforme e precisa do adubo, o que é crucial para promover o crescimento saudável das plantas e maximizar a produtividade das culturas.</w:t>
      </w:r>
    </w:p>
    <w:p w14:paraId="4176BE44" w14:textId="77777777" w:rsidR="004D2059" w:rsidRPr="004D2059" w:rsidRDefault="004D2059" w:rsidP="004D2059">
      <w:pPr>
        <w:spacing w:after="0" w:line="240" w:lineRule="auto"/>
        <w:ind w:right="-568"/>
        <w:jc w:val="both"/>
        <w:rPr>
          <w:rFonts w:ascii="Times New Roman" w:eastAsia="Calibri" w:hAnsi="Times New Roman" w:cs="Times New Roman"/>
        </w:rPr>
      </w:pPr>
      <w:r w:rsidRPr="004D2059">
        <w:rPr>
          <w:rFonts w:ascii="Times New Roman" w:eastAsia="Calibri" w:hAnsi="Times New Roman" w:cs="Times New Roman"/>
          <w:b/>
        </w:rPr>
        <w:t xml:space="preserve">1.3 </w:t>
      </w:r>
      <w:r w:rsidRPr="004D2059">
        <w:rPr>
          <w:rFonts w:ascii="Times New Roman" w:eastAsia="Calibri" w:hAnsi="Times New Roman" w:cs="Times New Roman"/>
        </w:rPr>
        <w:t xml:space="preserve">A aquisição de distribuidores de adubo líquido representa um investimento estratégico para o município, promovendo não apenas o avanço da agricultura local, mas também contribuindo para a sustentabilidade ambiental e para o desenvolvimento econômico regional. </w:t>
      </w:r>
    </w:p>
    <w:p w14:paraId="036E08D4"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eastAsia="Calibri" w:hAnsi="Times New Roman" w:cs="Times New Roman"/>
          <w:b/>
        </w:rPr>
        <w:t>1.4</w:t>
      </w:r>
      <w:r w:rsidRPr="004D2059">
        <w:rPr>
          <w:rFonts w:ascii="Times New Roman" w:eastAsia="Calibri" w:hAnsi="Times New Roman" w:cs="Times New Roman"/>
        </w:rPr>
        <w:t xml:space="preserve"> </w:t>
      </w:r>
      <w:r w:rsidRPr="004D2059">
        <w:rPr>
          <w:rFonts w:ascii="Times New Roman" w:hAnsi="Times New Roman" w:cs="Times New Roman"/>
        </w:rPr>
        <w:t>Sempre que os produtores rurais do município tem suas esterqueiras cheias com dejetos de suínos, solicitam ao município ajuda para realizar a adubação de suas lavouras. As esterqueiras têm uma capacidade limitada e, quando atingem sua capacidade máxima, o acúmulo de dejetos pode levar a problemas operacionais. O esvaziamento regular é essencial para evitar o transbordamento, que pode causar danos à infraestrutura e gerar riscos para a saúde pública e o meio ambiente. Dejetos suínos acumulados podem levar à contaminação do solo e das águas subterrâneas, especialmente se houver vazamentos ou infiltrações. O esvaziamento adequado das esterqueiras minimiza esses riscos, contribuindo para a preservação dos recursos hídricos e a proteção do meio ambiente.</w:t>
      </w:r>
    </w:p>
    <w:p w14:paraId="2F55637D" w14:textId="77777777" w:rsidR="004D2059" w:rsidRPr="004D2059" w:rsidRDefault="004D2059" w:rsidP="004D2059">
      <w:pPr>
        <w:spacing w:after="0" w:line="240" w:lineRule="auto"/>
        <w:ind w:right="-568"/>
        <w:jc w:val="both"/>
        <w:rPr>
          <w:rFonts w:ascii="Times New Roman" w:eastAsia="Calibri" w:hAnsi="Times New Roman" w:cs="Times New Roman"/>
        </w:rPr>
      </w:pPr>
      <w:r w:rsidRPr="004D2059">
        <w:rPr>
          <w:rFonts w:ascii="Times New Roman" w:eastAsia="Calibri" w:hAnsi="Times New Roman" w:cs="Times New Roman"/>
          <w:b/>
        </w:rPr>
        <w:t xml:space="preserve">1.4 </w:t>
      </w:r>
      <w:r w:rsidRPr="004D2059">
        <w:rPr>
          <w:rFonts w:ascii="Times New Roman" w:eastAsia="Calibri" w:hAnsi="Times New Roman" w:cs="Times New Roman"/>
        </w:rPr>
        <w:t>Desta forma, o município tem a necessidade da aquisição de 05 distribuidores de adubo líquido.</w:t>
      </w:r>
    </w:p>
    <w:p w14:paraId="79D68E45" w14:textId="77777777" w:rsidR="004D2059" w:rsidRPr="004D2059" w:rsidRDefault="004D2059" w:rsidP="004D2059">
      <w:pPr>
        <w:spacing w:after="0" w:line="240" w:lineRule="auto"/>
        <w:ind w:right="-568"/>
        <w:jc w:val="both"/>
        <w:rPr>
          <w:rFonts w:ascii="Times New Roman" w:eastAsia="Calibri" w:hAnsi="Times New Roman" w:cs="Times New Roman"/>
          <w:b/>
        </w:rPr>
      </w:pPr>
    </w:p>
    <w:p w14:paraId="371CE16E"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2 Requisitos da contratação.</w:t>
      </w:r>
    </w:p>
    <w:p w14:paraId="6A01163F"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 xml:space="preserve">2.1 </w:t>
      </w:r>
      <w:r w:rsidRPr="004D2059">
        <w:rPr>
          <w:rFonts w:ascii="Times New Roman" w:hAnsi="Times New Roman" w:cs="Times New Roman"/>
        </w:rPr>
        <w:t>Os produtos deverão ser de primeira qualidade e a sua aquisição será parcelada e continua, de acordo com a solicitação prévia do município de Riqueza, através de requisições e ou solicitações do Departamento responsável.</w:t>
      </w:r>
    </w:p>
    <w:p w14:paraId="46BF4E32"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2.2 </w:t>
      </w:r>
      <w:r w:rsidRPr="004D2059">
        <w:rPr>
          <w:rFonts w:ascii="Times New Roman" w:hAnsi="Times New Roman" w:cs="Times New Roman"/>
        </w:rPr>
        <w:t>O contratado deverá assumir a responsabilidade por todas as providências e obrigações estabelecidas na legislação específica sobre a qualidade e especificação dos materiais que serão entregues.</w:t>
      </w:r>
    </w:p>
    <w:p w14:paraId="3427AFCD"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2.3</w:t>
      </w:r>
      <w:r w:rsidRPr="004D2059">
        <w:rPr>
          <w:rFonts w:ascii="Times New Roman" w:hAnsi="Times New Roman" w:cs="Times New Roman"/>
        </w:rPr>
        <w:t xml:space="preserve"> O contratado deverá fornecer diretamente o objeto, não podendo transferir a responsabilidade pelo objeto demandado para nenhuma outra empresa ou instituição de qualquer natureza. </w:t>
      </w:r>
    </w:p>
    <w:p w14:paraId="71902AEE"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2.4</w:t>
      </w:r>
      <w:r w:rsidRPr="004D2059">
        <w:rPr>
          <w:rFonts w:ascii="Times New Roman" w:hAnsi="Times New Roman" w:cs="Times New Roman"/>
        </w:rPr>
        <w:t xml:space="preserve"> O contratado deverá fornecer o objeto produzido de acordo com as normas vigentes, de boa qualidade e de excelente aceitação no mercado.</w:t>
      </w:r>
    </w:p>
    <w:p w14:paraId="42CBD609"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2.5 </w:t>
      </w:r>
      <w:r w:rsidRPr="004D2059">
        <w:rPr>
          <w:rFonts w:ascii="Times New Roman" w:hAnsi="Times New Roman" w:cs="Times New Roman"/>
        </w:rPr>
        <w:t>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20DEEE90"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2.6</w:t>
      </w:r>
      <w:r w:rsidRPr="004D2059">
        <w:rPr>
          <w:rFonts w:ascii="Times New Roman" w:hAnsi="Times New Roman" w:cs="Times New Roman"/>
        </w:rPr>
        <w:t xml:space="preserve"> O contratado deverá prestar todos os esclarecimentos técnicos que lhe forem solicitados, relacionados com as características do objeto fornecidos.</w:t>
      </w:r>
    </w:p>
    <w:p w14:paraId="2372D53E"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2.7</w:t>
      </w:r>
      <w:r w:rsidRPr="004D2059">
        <w:rPr>
          <w:rFonts w:ascii="Times New Roman" w:hAnsi="Times New Roman" w:cs="Times New Roman"/>
        </w:rPr>
        <w:t xml:space="preserve"> O contratado deverá arcar com todas as despesas, diretas ou indiretas, decorrentes do fornecimento do objeto, sem qualquer ônus para a municipalidade.</w:t>
      </w:r>
    </w:p>
    <w:p w14:paraId="076B7794"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lastRenderedPageBreak/>
        <w:t>2.8</w:t>
      </w:r>
      <w:r w:rsidRPr="004D2059">
        <w:rPr>
          <w:rFonts w:ascii="Times New Roman" w:hAnsi="Times New Roman" w:cs="Times New Roman"/>
        </w:rPr>
        <w:t xml:space="preserve"> O contratado deverá repetir procedimentos às suas próprias custas para correção de falhas verificadas, principalmente na hipótese de aquisição do objeto em desacordo com as condições pactuadas.</w:t>
      </w:r>
    </w:p>
    <w:p w14:paraId="40D72A41"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2.9 A licitante classificada em primeiro lugar deverá enviar ao Pregoeiro SOB PENA DE DESCLASSIFICAÇÃO, no prazo máximo de 02 (duas) horas, catálogo, imagem, ficha técnica ou qualquer outro documento do fabricante/marca, em língua portuguesa, que demonstre compatibilidade das especificações técnicas e descrição do equipamento objeto do processo licitatório.</w:t>
      </w:r>
    </w:p>
    <w:p w14:paraId="197CD004"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 xml:space="preserve">2.10 TODO OU QUALQUER DOCUMENTO APRESENTADO, CASO SUAS INFORMAÇÕES ESTIVEREM INCOMPLETAS EM RELAÇÃO A DESCRIÇÃO DO PRODUTO PARA ANÁLISE, SERÁ CONSIDERADO INAPTO E A EMPRESA DESCLASSIFICADA DO ITEM. </w:t>
      </w:r>
    </w:p>
    <w:p w14:paraId="6444D91B" w14:textId="77777777" w:rsidR="004D2059" w:rsidRPr="004D2059" w:rsidRDefault="004D2059" w:rsidP="004D2059">
      <w:pPr>
        <w:spacing w:after="0" w:line="240" w:lineRule="auto"/>
        <w:ind w:right="-568"/>
        <w:jc w:val="both"/>
        <w:rPr>
          <w:rFonts w:ascii="Times New Roman" w:hAnsi="Times New Roman" w:cs="Times New Roman"/>
          <w:bCs/>
          <w:color w:val="000000"/>
          <w:kern w:val="2"/>
        </w:rPr>
      </w:pPr>
    </w:p>
    <w:p w14:paraId="4049CEBB"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3 Levantamento de mercado, que consiste na análise das alternativas possíveis, e justificativa técnica e econômica da escolha do tipo de solução a contratar.</w:t>
      </w:r>
    </w:p>
    <w:p w14:paraId="6A8CA151"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3.1 </w:t>
      </w:r>
      <w:r w:rsidRPr="004D2059">
        <w:rPr>
          <w:rFonts w:ascii="Times New Roman" w:hAnsi="Times New Roman" w:cs="Times New Roman"/>
        </w:rPr>
        <w:t>Existem três soluções plausíveis:</w:t>
      </w:r>
    </w:p>
    <w:p w14:paraId="301581E9"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rPr>
        <w:t>01 – Aquisição de distribuidores de adubos líquidos, montados em caminhões;</w:t>
      </w:r>
    </w:p>
    <w:p w14:paraId="4425872F"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rPr>
        <w:t>02 – Aquisição de distribuidores de adubos líquidos de arrasto;</w:t>
      </w:r>
    </w:p>
    <w:p w14:paraId="6EBFF11C"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rPr>
        <w:t>03 – A contratação de empresa para realizar a distribuição dos adubos líquidos.</w:t>
      </w:r>
    </w:p>
    <w:p w14:paraId="5491B39C"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3.2 </w:t>
      </w:r>
      <w:r w:rsidRPr="004D2059">
        <w:rPr>
          <w:rFonts w:ascii="Times New Roman" w:hAnsi="Times New Roman" w:cs="Times New Roman"/>
        </w:rPr>
        <w:t xml:space="preserve">A terceira possível solução é a menos plausível, por conta de que a demanda existe com uma periodicidade alta, visto que existem vários produtores de suínos no município, e logicamente a contratação de empresa é mais custosa em relação a aquisição de equipamento quando utilizado com uma periodicidade alta, e a longo prazo, sem contar o desgaste da administração pública com a gestão do contrato. Assim, será descartada a terceira possível solução. </w:t>
      </w:r>
    </w:p>
    <w:p w14:paraId="74A44BFF"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3.3</w:t>
      </w:r>
      <w:r w:rsidRPr="004D2059">
        <w:rPr>
          <w:rFonts w:ascii="Times New Roman" w:hAnsi="Times New Roman" w:cs="Times New Roman"/>
        </w:rPr>
        <w:t xml:space="preserve"> A segunda solução é a mais viável entre as três, pelo fato de a aquisição de um distribuidor de adubos líquidos de arrasto oferecer um custo inicial geralmente menor do que a compra de um caminhão equipado com sistema de distribuição. Os distribuidores de arrasto são projetados para serem acoplados a tratores, que o município já possui, evitando assim o custo adicional de aquisição e manutenção de um caminhão especializado.</w:t>
      </w:r>
    </w:p>
    <w:p w14:paraId="5E047E28" w14:textId="77777777" w:rsidR="004D2059" w:rsidRPr="004D2059" w:rsidRDefault="004D2059" w:rsidP="004D2059">
      <w:pPr>
        <w:spacing w:after="0" w:line="240" w:lineRule="auto"/>
        <w:ind w:right="-568"/>
        <w:jc w:val="both"/>
        <w:rPr>
          <w:rFonts w:ascii="Times New Roman" w:hAnsi="Times New Roman" w:cs="Times New Roman"/>
          <w:i/>
        </w:rPr>
      </w:pPr>
      <w:r w:rsidRPr="004D2059">
        <w:rPr>
          <w:rFonts w:ascii="Times New Roman" w:hAnsi="Times New Roman" w:cs="Times New Roman"/>
          <w:b/>
        </w:rPr>
        <w:t>3.4</w:t>
      </w:r>
      <w:r w:rsidRPr="004D2059">
        <w:rPr>
          <w:rFonts w:ascii="Times New Roman" w:hAnsi="Times New Roman" w:cs="Times New Roman"/>
        </w:rPr>
        <w:t xml:space="preserve"> Os serviços elencados acima se caracterizam como bens e serviços comuns. </w:t>
      </w:r>
      <w:hyperlink r:id="rId258" w:history="1">
        <w:r w:rsidRPr="004D2059">
          <w:rPr>
            <w:rStyle w:val="Hyperlink"/>
            <w:rFonts w:ascii="Times New Roman" w:hAnsi="Times New Roman" w:cs="Times New Roman"/>
          </w:rPr>
          <w:t>Art. 6º XIII da lei 14.133/21</w:t>
        </w:r>
      </w:hyperlink>
      <w:r w:rsidRPr="004D2059">
        <w:rPr>
          <w:rFonts w:ascii="Times New Roman" w:hAnsi="Times New Roman" w:cs="Times New Roman"/>
          <w:i/>
          <w:color w:val="0070C0"/>
        </w:rPr>
        <w:t xml:space="preserve"> </w:t>
      </w:r>
      <w:r w:rsidRPr="004D2059">
        <w:rPr>
          <w:rFonts w:ascii="Times New Roman" w:hAnsi="Times New Roman" w:cs="Times New Roman"/>
          <w:i/>
        </w:rPr>
        <w:t>- bens e serviços comuns: aqueles cujos padrões de desempenho e qualidade podem ser objetivamente definidos pelo edital, por meio de especificações usuais de mercado;</w:t>
      </w:r>
    </w:p>
    <w:p w14:paraId="6D689C92" w14:textId="77777777" w:rsidR="004D2059" w:rsidRPr="004D2059" w:rsidRDefault="004D2059" w:rsidP="004D2059">
      <w:pPr>
        <w:spacing w:after="0" w:line="240" w:lineRule="auto"/>
        <w:ind w:right="-568"/>
        <w:jc w:val="both"/>
        <w:rPr>
          <w:rFonts w:ascii="Times New Roman" w:hAnsi="Times New Roman" w:cs="Times New Roman"/>
        </w:rPr>
      </w:pPr>
    </w:p>
    <w:p w14:paraId="614B7749"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4 Descrição da solução como um todo, inclusive das exigências relacionadas à manutenção e à assistência técnica, quando for o caso.</w:t>
      </w:r>
    </w:p>
    <w:p w14:paraId="272C1B3D" w14:textId="77777777" w:rsidR="004D2059" w:rsidRPr="004D2059" w:rsidRDefault="004D2059" w:rsidP="004D2059">
      <w:pPr>
        <w:spacing w:after="0" w:line="240" w:lineRule="auto"/>
        <w:ind w:right="-568"/>
        <w:jc w:val="both"/>
        <w:rPr>
          <w:rFonts w:ascii="Times New Roman" w:eastAsia="Calibri" w:hAnsi="Times New Roman" w:cs="Times New Roman"/>
        </w:rPr>
      </w:pPr>
      <w:r w:rsidRPr="004D2059">
        <w:rPr>
          <w:rFonts w:ascii="Times New Roman" w:hAnsi="Times New Roman" w:cs="Times New Roman"/>
          <w:b/>
        </w:rPr>
        <w:t>4.1</w:t>
      </w:r>
      <w:r w:rsidRPr="004D2059">
        <w:rPr>
          <w:rFonts w:ascii="Times New Roman" w:hAnsi="Times New Roman" w:cs="Times New Roman"/>
        </w:rPr>
        <w:t xml:space="preserve"> A solução como um todo é a aquisição de distribuidores de adubo líquido para atender a demanda da secretaria de agricultura e dos produtores rurais do município.</w:t>
      </w:r>
    </w:p>
    <w:p w14:paraId="621DC654"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4.2 </w:t>
      </w:r>
      <w:r w:rsidRPr="004D2059">
        <w:rPr>
          <w:rFonts w:ascii="Times New Roman" w:hAnsi="Times New Roman" w:cs="Times New Roman"/>
        </w:rPr>
        <w:t>Os distribuidores de adubo líquido devem ser entregues em um prazo máximo de 60 (sessenta) dias, após a ordem de compra, no local solicitado pela secretária requisitante.</w:t>
      </w:r>
    </w:p>
    <w:p w14:paraId="2B4E762F"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4.3 </w:t>
      </w:r>
      <w:r w:rsidRPr="004D2059">
        <w:rPr>
          <w:rFonts w:ascii="Times New Roman" w:hAnsi="Times New Roman" w:cs="Times New Roman"/>
        </w:rPr>
        <w:t xml:space="preserve">O contratado deverá fornecer diretamente o objeto, não podendo transferir a responsabilidade pelo objeto demandado para nenhuma outra empresa ou instituição de qualquer natureza. </w:t>
      </w:r>
    </w:p>
    <w:p w14:paraId="7C18B19A" w14:textId="77777777" w:rsidR="004D2059" w:rsidRPr="004D2059" w:rsidRDefault="004D2059" w:rsidP="004D2059">
      <w:pPr>
        <w:tabs>
          <w:tab w:val="left" w:pos="426"/>
        </w:tabs>
        <w:spacing w:after="0" w:line="240" w:lineRule="auto"/>
        <w:ind w:left="10" w:right="-568"/>
        <w:jc w:val="both"/>
        <w:rPr>
          <w:rFonts w:ascii="Times New Roman" w:hAnsi="Times New Roman" w:cs="Times New Roman"/>
        </w:rPr>
      </w:pPr>
      <w:r w:rsidRPr="004D2059">
        <w:rPr>
          <w:rFonts w:ascii="Times New Roman" w:hAnsi="Times New Roman" w:cs="Times New Roman"/>
          <w:b/>
        </w:rPr>
        <w:t xml:space="preserve">4.4 </w:t>
      </w:r>
      <w:r w:rsidRPr="004D2059">
        <w:rPr>
          <w:rFonts w:ascii="Times New Roman" w:hAnsi="Times New Roman" w:cs="Times New Roman"/>
        </w:rPr>
        <w:t>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10 (dez) dias, sempre com a anuência da administração municipal;</w:t>
      </w:r>
    </w:p>
    <w:p w14:paraId="5A625A8D" w14:textId="77777777" w:rsidR="004D2059" w:rsidRPr="004D2059" w:rsidRDefault="004D2059" w:rsidP="004D2059">
      <w:pPr>
        <w:tabs>
          <w:tab w:val="left" w:pos="426"/>
        </w:tabs>
        <w:spacing w:after="0" w:line="240" w:lineRule="auto"/>
        <w:ind w:left="10" w:right="-568"/>
        <w:jc w:val="both"/>
        <w:rPr>
          <w:rFonts w:ascii="Times New Roman" w:hAnsi="Times New Roman" w:cs="Times New Roman"/>
        </w:rPr>
      </w:pPr>
    </w:p>
    <w:p w14:paraId="0A38CBF0"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3FF45B34"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5.1</w:t>
      </w:r>
      <w:r w:rsidRPr="004D2059">
        <w:rPr>
          <w:rFonts w:ascii="Times New Roman" w:hAnsi="Times New Roman" w:cs="Times New Roman"/>
        </w:rPr>
        <w:t xml:space="preserve"> A estimativa da quantidade a ser adquirida é de 05 distribuidores de adubos líquidos, de 5000 litros.</w:t>
      </w:r>
    </w:p>
    <w:p w14:paraId="1C5BA964" w14:textId="77777777" w:rsidR="004D2059" w:rsidRPr="004D2059" w:rsidRDefault="004D2059" w:rsidP="004D2059">
      <w:pPr>
        <w:spacing w:after="0" w:line="240" w:lineRule="auto"/>
        <w:ind w:right="-568"/>
        <w:jc w:val="both"/>
        <w:rPr>
          <w:rFonts w:ascii="Times New Roman" w:hAnsi="Times New Roman" w:cs="Times New Roman"/>
          <w:bCs/>
        </w:rPr>
      </w:pPr>
      <w:bookmarkStart w:id="86" w:name="_Hlk169095198"/>
      <w:r w:rsidRPr="004D2059">
        <w:rPr>
          <w:rFonts w:ascii="Times New Roman" w:hAnsi="Times New Roman" w:cs="Times New Roman"/>
          <w:b/>
          <w:bCs/>
        </w:rPr>
        <w:t>5.3</w:t>
      </w:r>
      <w:r w:rsidRPr="004D2059">
        <w:rPr>
          <w:rFonts w:ascii="Times New Roman" w:hAnsi="Times New Roman" w:cs="Times New Roman"/>
          <w:bCs/>
        </w:rPr>
        <w:t xml:space="preserve"> A quantidade mínima a ser contratada é de 03 distribuidores de adubo líquido.</w:t>
      </w:r>
    </w:p>
    <w:bookmarkEnd w:id="86"/>
    <w:p w14:paraId="037E3075" w14:textId="77777777" w:rsidR="004D2059" w:rsidRPr="004D2059" w:rsidRDefault="004D2059" w:rsidP="004D2059">
      <w:pPr>
        <w:pBdr>
          <w:top w:val="nil"/>
          <w:left w:val="nil"/>
          <w:bottom w:val="nil"/>
          <w:right w:val="nil"/>
          <w:between w:val="nil"/>
        </w:pBdr>
        <w:spacing w:after="0" w:line="240" w:lineRule="auto"/>
        <w:ind w:right="-568"/>
        <w:jc w:val="both"/>
        <w:rPr>
          <w:rFonts w:ascii="Times New Roman" w:hAnsi="Times New Roman" w:cs="Times New Roman"/>
          <w:color w:val="000000"/>
        </w:rPr>
      </w:pPr>
    </w:p>
    <w:p w14:paraId="1B15A4CA"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lastRenderedPageBreak/>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85F9A46"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6.1 </w:t>
      </w:r>
      <w:r w:rsidRPr="004D2059">
        <w:rPr>
          <w:rFonts w:ascii="Times New Roman" w:hAnsi="Times New Roman" w:cs="Times New Roman"/>
        </w:rPr>
        <w:t>A estimativa do valor da contratação se encontra na tabela abaixo:</w:t>
      </w:r>
    </w:p>
    <w:tbl>
      <w:tblPr>
        <w:tblStyle w:val="Tabelacomgrade"/>
        <w:tblW w:w="9053" w:type="dxa"/>
        <w:tblLook w:val="04A0" w:firstRow="1" w:lastRow="0" w:firstColumn="1" w:lastColumn="0" w:noHBand="0" w:noVBand="1"/>
      </w:tblPr>
      <w:tblGrid>
        <w:gridCol w:w="7083"/>
        <w:gridCol w:w="1970"/>
      </w:tblGrid>
      <w:tr w:rsidR="004D2059" w:rsidRPr="004D2059" w14:paraId="7DC6F030" w14:textId="77777777" w:rsidTr="004D2059">
        <w:trPr>
          <w:trHeight w:val="503"/>
        </w:trPr>
        <w:tc>
          <w:tcPr>
            <w:tcW w:w="7083" w:type="dxa"/>
            <w:vAlign w:val="center"/>
          </w:tcPr>
          <w:p w14:paraId="76AE2E71" w14:textId="77777777" w:rsidR="004D2059" w:rsidRPr="004D2059" w:rsidRDefault="004D2059" w:rsidP="004D2059">
            <w:pPr>
              <w:tabs>
                <w:tab w:val="left" w:pos="2268"/>
              </w:tabs>
              <w:ind w:right="-568"/>
              <w:jc w:val="center"/>
              <w:rPr>
                <w:rFonts w:ascii="Times New Roman" w:hAnsi="Times New Roman" w:cs="Times New Roman"/>
                <w:color w:val="000009"/>
                <w:spacing w:val="1"/>
              </w:rPr>
            </w:pPr>
            <w:r w:rsidRPr="004D2059">
              <w:rPr>
                <w:rFonts w:ascii="Times New Roman" w:hAnsi="Times New Roman" w:cs="Times New Roman"/>
                <w:color w:val="000009"/>
                <w:spacing w:val="1"/>
              </w:rPr>
              <w:t>Objeto</w:t>
            </w:r>
          </w:p>
        </w:tc>
        <w:tc>
          <w:tcPr>
            <w:tcW w:w="1970" w:type="dxa"/>
            <w:vAlign w:val="center"/>
          </w:tcPr>
          <w:p w14:paraId="13389C0A" w14:textId="77777777" w:rsidR="004D2059" w:rsidRPr="004D2059" w:rsidRDefault="004D2059" w:rsidP="004D2059">
            <w:pPr>
              <w:tabs>
                <w:tab w:val="left" w:pos="2268"/>
              </w:tabs>
              <w:jc w:val="center"/>
              <w:rPr>
                <w:rFonts w:ascii="Times New Roman" w:hAnsi="Times New Roman" w:cs="Times New Roman"/>
                <w:color w:val="000009"/>
                <w:spacing w:val="1"/>
              </w:rPr>
            </w:pPr>
            <w:r w:rsidRPr="004D2059">
              <w:rPr>
                <w:rFonts w:ascii="Times New Roman" w:hAnsi="Times New Roman" w:cs="Times New Roman"/>
                <w:color w:val="000009"/>
                <w:spacing w:val="1"/>
              </w:rPr>
              <w:t>Preço de Referência mensal</w:t>
            </w:r>
          </w:p>
        </w:tc>
      </w:tr>
      <w:tr w:rsidR="004D2059" w:rsidRPr="004D2059" w14:paraId="4D6EA51E" w14:textId="77777777" w:rsidTr="004D2059">
        <w:trPr>
          <w:trHeight w:val="486"/>
        </w:trPr>
        <w:tc>
          <w:tcPr>
            <w:tcW w:w="7083" w:type="dxa"/>
            <w:vAlign w:val="center"/>
          </w:tcPr>
          <w:p w14:paraId="53F9695B" w14:textId="77777777" w:rsidR="004D2059" w:rsidRPr="004D2059" w:rsidRDefault="004D2059" w:rsidP="004D2059">
            <w:pPr>
              <w:tabs>
                <w:tab w:val="left" w:pos="2268"/>
              </w:tabs>
              <w:ind w:right="-39"/>
              <w:jc w:val="both"/>
              <w:rPr>
                <w:rFonts w:ascii="Times New Roman" w:hAnsi="Times New Roman" w:cs="Times New Roman"/>
                <w:color w:val="000000" w:themeColor="text1"/>
              </w:rPr>
            </w:pPr>
            <w:r w:rsidRPr="004D2059">
              <w:rPr>
                <w:rFonts w:ascii="Times New Roman" w:hAnsi="Times New Roman" w:cs="Times New Roman"/>
                <w:color w:val="000000" w:themeColor="text1"/>
              </w:rPr>
              <w:t xml:space="preserve">Equipamento novo </w:t>
            </w:r>
            <w:proofErr w:type="spellStart"/>
            <w:r w:rsidRPr="004D2059">
              <w:rPr>
                <w:rFonts w:ascii="Times New Roman" w:hAnsi="Times New Roman" w:cs="Times New Roman"/>
                <w:color w:val="000000" w:themeColor="text1"/>
              </w:rPr>
              <w:t>tratorizado</w:t>
            </w:r>
            <w:proofErr w:type="spellEnd"/>
            <w:r w:rsidRPr="004D2059">
              <w:rPr>
                <w:rFonts w:ascii="Times New Roman" w:hAnsi="Times New Roman" w:cs="Times New Roman"/>
                <w:color w:val="000000" w:themeColor="text1"/>
              </w:rPr>
              <w:t xml:space="preserve"> para transporte e distribuição de adubo orgânico líquido de suínos e bovinos com capacidade mínima de 5000 litros, tanque em aço com no mínimo 4,7mm de espessura, com pintura interna a pó epóxi e externa a pó poliéster, com tampa de inspeção traseira total ou com no mínimo 550mm de diâmetro, indicador de nível, carga e descarga por bomba lobular de 4 polegadas acionadas na TDP do trator, canhão lateral e esguicho aspersor leque 4 polegadas, abastecimento por mangueira espiral 4 polegadas com no mínimo 7 metros de comprimento, rodado tandem com 4 rodas e 4 pneus novos, cabeçalho com macaco de apoio regulável e móvel.</w:t>
            </w:r>
          </w:p>
        </w:tc>
        <w:tc>
          <w:tcPr>
            <w:tcW w:w="1970" w:type="dxa"/>
            <w:vAlign w:val="center"/>
          </w:tcPr>
          <w:p w14:paraId="224BB515" w14:textId="77777777" w:rsidR="004D2059" w:rsidRPr="004D2059" w:rsidRDefault="004D2059" w:rsidP="004D2059">
            <w:pPr>
              <w:tabs>
                <w:tab w:val="left" w:pos="2268"/>
              </w:tabs>
              <w:jc w:val="center"/>
              <w:rPr>
                <w:rFonts w:ascii="Times New Roman" w:hAnsi="Times New Roman" w:cs="Times New Roman"/>
                <w:color w:val="000009"/>
                <w:spacing w:val="1"/>
              </w:rPr>
            </w:pPr>
            <w:r w:rsidRPr="004D2059">
              <w:rPr>
                <w:rFonts w:ascii="Times New Roman" w:hAnsi="Times New Roman" w:cs="Times New Roman"/>
                <w:color w:val="000009"/>
                <w:spacing w:val="1"/>
              </w:rPr>
              <w:t>R$ 33.966,67</w:t>
            </w:r>
          </w:p>
        </w:tc>
      </w:tr>
    </w:tbl>
    <w:p w14:paraId="28C15C79"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6.2 </w:t>
      </w:r>
      <w:r w:rsidRPr="004D2059">
        <w:rPr>
          <w:rFonts w:ascii="Times New Roman" w:hAnsi="Times New Roman" w:cs="Times New Roman"/>
        </w:rPr>
        <w:t>Valor total: R$ 169.833,35 (cento e sessenta e nove mil oitocentos e trinta e três reais e trinta e cinco centavos);</w:t>
      </w:r>
    </w:p>
    <w:p w14:paraId="1D054901"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6.3 </w:t>
      </w:r>
      <w:r w:rsidRPr="004D2059">
        <w:rPr>
          <w:rFonts w:ascii="Times New Roman" w:hAnsi="Times New Roman" w:cs="Times New Roman"/>
        </w:rPr>
        <w:t>Os preços unitários referenciais, memória de cálculo, entre outros estão descritos em formulário de pesquisa de preços.</w:t>
      </w:r>
    </w:p>
    <w:p w14:paraId="6ECE63EE"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7 Justificativas para o parcelamento ou não da contratação.</w:t>
      </w:r>
    </w:p>
    <w:p w14:paraId="7EDCA6FB"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7.1</w:t>
      </w:r>
      <w:r w:rsidRPr="004D2059">
        <w:rPr>
          <w:rFonts w:ascii="Times New Roman" w:hAnsi="Times New Roman" w:cs="Times New Roman"/>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71FEDF65" w14:textId="77777777" w:rsidR="004D2059" w:rsidRPr="004D2059" w:rsidRDefault="004D2059" w:rsidP="004D2059">
      <w:pPr>
        <w:spacing w:after="0" w:line="240" w:lineRule="auto"/>
        <w:ind w:right="-568"/>
        <w:jc w:val="both"/>
        <w:rPr>
          <w:rFonts w:ascii="Times New Roman" w:hAnsi="Times New Roman" w:cs="Times New Roman"/>
          <w:kern w:val="2"/>
        </w:rPr>
      </w:pPr>
      <w:r w:rsidRPr="004D2059">
        <w:rPr>
          <w:rFonts w:ascii="Times New Roman" w:hAnsi="Times New Roman" w:cs="Times New Roman"/>
          <w:b/>
        </w:rPr>
        <w:t>7.2</w:t>
      </w:r>
      <w:r w:rsidRPr="004D2059">
        <w:rPr>
          <w:rFonts w:ascii="Times New Roman" w:hAnsi="Times New Roman" w:cs="Times New Roman"/>
        </w:rPr>
        <w:t xml:space="preserve"> Considerando as especificidades do presente objeto </w:t>
      </w:r>
      <w:r w:rsidRPr="004D2059">
        <w:rPr>
          <w:rFonts w:ascii="Times New Roman" w:hAnsi="Times New Roman" w:cs="Times New Roman"/>
          <w:kern w:val="2"/>
        </w:rPr>
        <w:t>a contratação poderá ser parcelada, atendendo assim o princípio do parcelamento.</w:t>
      </w:r>
    </w:p>
    <w:p w14:paraId="59CD1B67" w14:textId="77777777" w:rsidR="004D2059" w:rsidRPr="004D2059" w:rsidRDefault="004D2059" w:rsidP="004D2059">
      <w:pPr>
        <w:spacing w:after="0" w:line="240" w:lineRule="auto"/>
        <w:ind w:right="-568"/>
        <w:jc w:val="both"/>
        <w:rPr>
          <w:rFonts w:ascii="Times New Roman" w:hAnsi="Times New Roman" w:cs="Times New Roman"/>
          <w:b/>
        </w:rPr>
      </w:pPr>
    </w:p>
    <w:p w14:paraId="2CA1260C"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8 Contratações correlatas e/ou interdependentes.</w:t>
      </w:r>
    </w:p>
    <w:p w14:paraId="3D3D55DA"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8.1</w:t>
      </w:r>
      <w:r w:rsidRPr="004D2059">
        <w:rPr>
          <w:rFonts w:ascii="Times New Roman" w:hAnsi="Times New Roman" w:cs="Times New Roman"/>
        </w:rPr>
        <w:t xml:space="preserve"> Não há contratações correlatas e/ou interdependentes. </w:t>
      </w:r>
    </w:p>
    <w:p w14:paraId="75136E93" w14:textId="77777777" w:rsidR="004D2059" w:rsidRPr="004D2059" w:rsidRDefault="004D2059" w:rsidP="004D2059">
      <w:pPr>
        <w:spacing w:after="0" w:line="240" w:lineRule="auto"/>
        <w:ind w:right="-568"/>
        <w:jc w:val="both"/>
        <w:rPr>
          <w:rFonts w:ascii="Times New Roman" w:hAnsi="Times New Roman" w:cs="Times New Roman"/>
          <w:b/>
        </w:rPr>
      </w:pPr>
    </w:p>
    <w:p w14:paraId="0585EA34"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7D767679"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9.1</w:t>
      </w:r>
      <w:r w:rsidRPr="004D2059">
        <w:rPr>
          <w:rFonts w:ascii="Times New Roman" w:hAnsi="Times New Roman" w:cs="Times New Roman"/>
        </w:rPr>
        <w:t xml:space="preserve"> Até o momento o município não tem o Plano de Contratações Anual.</w:t>
      </w:r>
    </w:p>
    <w:p w14:paraId="44ABF8E4" w14:textId="77777777" w:rsidR="004D2059" w:rsidRPr="004D2059" w:rsidRDefault="004D2059" w:rsidP="004D2059">
      <w:pPr>
        <w:spacing w:after="0" w:line="240" w:lineRule="auto"/>
        <w:ind w:right="-568"/>
        <w:jc w:val="both"/>
        <w:rPr>
          <w:rFonts w:ascii="Times New Roman" w:hAnsi="Times New Roman" w:cs="Times New Roman"/>
        </w:rPr>
      </w:pPr>
    </w:p>
    <w:p w14:paraId="14782344"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10 Demonstrativo dos resultados pretendidos em termos de economicidade e de melhor aproveitamento dos recursos humanos, materiais e financeiros disponíveis.</w:t>
      </w:r>
    </w:p>
    <w:p w14:paraId="5FED9269"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10.1</w:t>
      </w:r>
      <w:r w:rsidRPr="004D2059">
        <w:rPr>
          <w:rFonts w:ascii="Times New Roman" w:hAnsi="Times New Roman" w:cs="Times New Roman"/>
        </w:rPr>
        <w:t xml:space="preserve"> O resultado pretendido com a aquisição é suprir a demanda da secretaria de agricultura e dos produtores rurais, que enfrentam desafios relacionados ao esvaziamento e à aplicação dos dejetos suínos armazenados em esterqueiras. Incentivando os produtores rurais do município.</w:t>
      </w:r>
    </w:p>
    <w:p w14:paraId="3816B484"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10.2</w:t>
      </w:r>
      <w:r w:rsidRPr="004D2059">
        <w:rPr>
          <w:rFonts w:ascii="Times New Roman" w:hAnsi="Times New Roman" w:cs="Times New Roman"/>
        </w:rPr>
        <w:t xml:space="preserve"> Busca-se na economicidade com a melhor relação custo benefício para a execução dos serviços e atendimento a todas as necessidades do município.</w:t>
      </w:r>
    </w:p>
    <w:p w14:paraId="5A17F4C8"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10.3</w:t>
      </w:r>
      <w:r w:rsidRPr="004D2059">
        <w:rPr>
          <w:rFonts w:ascii="Times New Roman" w:hAnsi="Times New Roman" w:cs="Times New Roman"/>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64168BC6" w14:textId="77777777" w:rsidR="004D2059" w:rsidRPr="004D2059" w:rsidRDefault="004D2059" w:rsidP="004D2059">
      <w:pPr>
        <w:spacing w:after="0" w:line="240" w:lineRule="auto"/>
        <w:ind w:right="-568"/>
        <w:jc w:val="both"/>
        <w:rPr>
          <w:rFonts w:ascii="Times New Roman" w:hAnsi="Times New Roman" w:cs="Times New Roman"/>
          <w:b/>
        </w:rPr>
      </w:pPr>
    </w:p>
    <w:p w14:paraId="4FFD1314"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11</w:t>
      </w:r>
      <w:r w:rsidRPr="004D2059">
        <w:rPr>
          <w:rFonts w:ascii="Times New Roman" w:hAnsi="Times New Roman" w:cs="Times New Roman"/>
        </w:rPr>
        <w:t xml:space="preserve"> </w:t>
      </w:r>
      <w:r w:rsidRPr="004D2059">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3AD1D28A"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11.1</w:t>
      </w:r>
      <w:r w:rsidRPr="004D2059">
        <w:rPr>
          <w:rFonts w:ascii="Times New Roman" w:hAnsi="Times New Roman" w:cs="Times New Roman"/>
        </w:rPr>
        <w:t xml:space="preserve"> Não serão necessárias providências previamente à celebração do contrato.</w:t>
      </w:r>
    </w:p>
    <w:p w14:paraId="1E86BDAB"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11.2</w:t>
      </w:r>
      <w:r w:rsidRPr="004D2059">
        <w:rPr>
          <w:rFonts w:ascii="Times New Roman" w:hAnsi="Times New Roman" w:cs="Times New Roman"/>
        </w:rPr>
        <w:t xml:space="preserve"> A gestão do contrato caberá a Sr. Renaldo Mueller. </w:t>
      </w:r>
    </w:p>
    <w:p w14:paraId="3227122D" w14:textId="761B349E" w:rsidR="004D2059" w:rsidRPr="004D2059" w:rsidRDefault="004D2059" w:rsidP="004D2059">
      <w:pPr>
        <w:autoSpaceDN w:val="0"/>
        <w:adjustRightInd w:val="0"/>
        <w:spacing w:after="0" w:line="240" w:lineRule="auto"/>
        <w:ind w:right="-568"/>
        <w:jc w:val="both"/>
        <w:rPr>
          <w:rFonts w:ascii="Times New Roman" w:hAnsi="Times New Roman" w:cs="Times New Roman"/>
          <w:b/>
        </w:rPr>
      </w:pPr>
      <w:r w:rsidRPr="004D2059">
        <w:rPr>
          <w:rFonts w:ascii="Times New Roman" w:hAnsi="Times New Roman" w:cs="Times New Roman"/>
          <w:b/>
        </w:rPr>
        <w:t>11.3</w:t>
      </w:r>
      <w:r w:rsidRPr="004D2059">
        <w:rPr>
          <w:rFonts w:ascii="Times New Roman" w:hAnsi="Times New Roman" w:cs="Times New Roman"/>
        </w:rPr>
        <w:t xml:space="preserve"> A execução do contrato será aco</w:t>
      </w:r>
      <w:r w:rsidR="00623485">
        <w:rPr>
          <w:rFonts w:ascii="Times New Roman" w:hAnsi="Times New Roman" w:cs="Times New Roman"/>
        </w:rPr>
        <w:t>mpanhada e fiscalizada pelo</w:t>
      </w:r>
      <w:r w:rsidRPr="004D2059">
        <w:rPr>
          <w:rFonts w:ascii="Times New Roman" w:hAnsi="Times New Roman" w:cs="Times New Roman"/>
        </w:rPr>
        <w:t xml:space="preserve"> Sr. Marcos Antônio </w:t>
      </w:r>
      <w:proofErr w:type="spellStart"/>
      <w:r w:rsidRPr="004D2059">
        <w:rPr>
          <w:rFonts w:ascii="Times New Roman" w:hAnsi="Times New Roman" w:cs="Times New Roman"/>
        </w:rPr>
        <w:t>Garlet</w:t>
      </w:r>
      <w:proofErr w:type="spellEnd"/>
      <w:r w:rsidRPr="004D2059">
        <w:rPr>
          <w:rFonts w:ascii="Times New Roman" w:hAnsi="Times New Roman" w:cs="Times New Roman"/>
          <w:iCs/>
        </w:rPr>
        <w:t>,</w:t>
      </w:r>
      <w:r w:rsidRPr="004D2059">
        <w:rPr>
          <w:rFonts w:ascii="Times New Roman" w:hAnsi="Times New Roman" w:cs="Times New Roman"/>
        </w:rPr>
        <w:t xml:space="preserve"> em observância ao disposto no art. 117 e seguintes da Lei 14.133/2021.</w:t>
      </w:r>
    </w:p>
    <w:p w14:paraId="1FF12603" w14:textId="77777777" w:rsidR="004D2059" w:rsidRPr="004D2059" w:rsidRDefault="004D2059" w:rsidP="004D2059">
      <w:pPr>
        <w:spacing w:after="0" w:line="240" w:lineRule="auto"/>
        <w:ind w:right="-568"/>
        <w:jc w:val="both"/>
        <w:rPr>
          <w:rFonts w:ascii="Times New Roman" w:hAnsi="Times New Roman" w:cs="Times New Roman"/>
          <w:b/>
        </w:rPr>
      </w:pPr>
    </w:p>
    <w:p w14:paraId="014BF685"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A3CECFC" w14:textId="77777777" w:rsidR="004D2059" w:rsidRPr="004D2059" w:rsidRDefault="004D2059" w:rsidP="004D2059">
      <w:pPr>
        <w:spacing w:after="0" w:line="240" w:lineRule="auto"/>
        <w:ind w:right="-568"/>
        <w:jc w:val="both"/>
        <w:rPr>
          <w:rFonts w:ascii="Times New Roman" w:hAnsi="Times New Roman" w:cs="Times New Roman"/>
        </w:rPr>
      </w:pPr>
      <w:r w:rsidRPr="004D2059">
        <w:rPr>
          <w:rFonts w:ascii="Times New Roman" w:hAnsi="Times New Roman" w:cs="Times New Roman"/>
          <w:b/>
        </w:rPr>
        <w:t xml:space="preserve">12.1 </w:t>
      </w:r>
      <w:r w:rsidRPr="004D2059">
        <w:rPr>
          <w:rFonts w:ascii="Times New Roman" w:hAnsi="Times New Roman" w:cs="Times New Roman"/>
        </w:rPr>
        <w:t>A aquisição de distribuidores de adubo líquido pode ter vários impactos ambientais relacionados à produção, transporte, armazenamento e descarte dos equipamentos. A adoção de práticas mitigatórias apropriadas, como escolha de fornecedores sustentáveis, planejamento logístico eficiente, armazenamento seguro e programas de reciclagem, é essencial para minimizar esses impactos e promover a sustentabilidade ambiental na aquisição desses equipamentos.</w:t>
      </w:r>
    </w:p>
    <w:p w14:paraId="6E5C60E1" w14:textId="77777777" w:rsidR="004D2059" w:rsidRPr="004D2059" w:rsidRDefault="004D2059" w:rsidP="004D2059">
      <w:pPr>
        <w:spacing w:after="0" w:line="240" w:lineRule="auto"/>
        <w:ind w:right="-568"/>
        <w:jc w:val="both"/>
        <w:rPr>
          <w:rFonts w:ascii="Times New Roman" w:hAnsi="Times New Roman" w:cs="Times New Roman"/>
          <w:b/>
          <w:highlight w:val="yellow"/>
        </w:rPr>
      </w:pPr>
    </w:p>
    <w:p w14:paraId="68FD7B2A"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13 Posicionamento conclusivo sobre a adequação da contratação para o atendimento da necessidade a que se destina.</w:t>
      </w:r>
    </w:p>
    <w:p w14:paraId="5F6AFBF5" w14:textId="77777777" w:rsidR="004D2059" w:rsidRPr="004D2059" w:rsidRDefault="004D2059" w:rsidP="004D2059">
      <w:pPr>
        <w:spacing w:after="0" w:line="240" w:lineRule="auto"/>
        <w:ind w:right="-568"/>
        <w:jc w:val="both"/>
        <w:rPr>
          <w:rFonts w:ascii="Times New Roman" w:hAnsi="Times New Roman" w:cs="Times New Roman"/>
          <w:b/>
        </w:rPr>
      </w:pPr>
      <w:r w:rsidRPr="004D2059">
        <w:rPr>
          <w:rFonts w:ascii="Times New Roman" w:hAnsi="Times New Roman" w:cs="Times New Roman"/>
          <w:b/>
        </w:rPr>
        <w:t>13.1</w:t>
      </w:r>
      <w:r w:rsidRPr="004D2059">
        <w:rPr>
          <w:rFonts w:ascii="Times New Roman" w:hAnsi="Times New Roman" w:cs="Times New Roman"/>
        </w:rPr>
        <w:t xml:space="preserve"> Em face do exposto acima, conclui-se a viabilidade da contratação pelo fato da aquisição dos distribuidores de adubo líquido serem fundamentais ao desenvolvimento da agricultura local.</w:t>
      </w:r>
    </w:p>
    <w:p w14:paraId="2650CFF4" w14:textId="77777777" w:rsidR="004D2059" w:rsidRPr="004D2059" w:rsidRDefault="004D2059" w:rsidP="004D2059">
      <w:pPr>
        <w:spacing w:after="0" w:line="240" w:lineRule="auto"/>
        <w:ind w:right="-568"/>
        <w:jc w:val="both"/>
        <w:rPr>
          <w:rFonts w:ascii="Times New Roman" w:hAnsi="Times New Roman" w:cs="Times New Roman"/>
        </w:rPr>
      </w:pPr>
    </w:p>
    <w:p w14:paraId="05469757" w14:textId="77777777" w:rsidR="004D2059" w:rsidRPr="004D2059" w:rsidRDefault="004D2059" w:rsidP="004D2059">
      <w:pPr>
        <w:pBdr>
          <w:top w:val="nil"/>
          <w:left w:val="nil"/>
          <w:bottom w:val="nil"/>
          <w:right w:val="nil"/>
          <w:between w:val="nil"/>
        </w:pBdr>
        <w:spacing w:after="0" w:line="240" w:lineRule="auto"/>
        <w:ind w:right="-568"/>
        <w:jc w:val="right"/>
        <w:rPr>
          <w:rFonts w:ascii="Times New Roman" w:hAnsi="Times New Roman" w:cs="Times New Roman"/>
          <w:color w:val="000000"/>
        </w:rPr>
      </w:pPr>
      <w:r w:rsidRPr="004D2059">
        <w:rPr>
          <w:rFonts w:ascii="Times New Roman" w:hAnsi="Times New Roman" w:cs="Times New Roman"/>
          <w:color w:val="000000"/>
        </w:rPr>
        <w:t>Riqueza, 20 de agosto de 2024.</w:t>
      </w:r>
    </w:p>
    <w:p w14:paraId="002893F7" w14:textId="77777777" w:rsidR="004D2059" w:rsidRPr="004D2059" w:rsidRDefault="004D2059" w:rsidP="004D2059">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2FC1166A" w14:textId="77777777" w:rsidR="004D2059" w:rsidRPr="004D2059" w:rsidRDefault="004D2059" w:rsidP="004D2059">
      <w:pPr>
        <w:pStyle w:val="TextosemFormatao"/>
        <w:ind w:right="-568"/>
        <w:jc w:val="center"/>
        <w:rPr>
          <w:rFonts w:ascii="Times New Roman" w:hAnsi="Times New Roman"/>
          <w:b/>
          <w:sz w:val="22"/>
          <w:szCs w:val="22"/>
        </w:rPr>
      </w:pPr>
      <w:bookmarkStart w:id="87" w:name="_Hlk171934230"/>
    </w:p>
    <w:p w14:paraId="1D85B661" w14:textId="77777777" w:rsidR="004D2059" w:rsidRPr="004D2059" w:rsidRDefault="004D2059" w:rsidP="004D2059">
      <w:pPr>
        <w:pStyle w:val="TextosemFormatao"/>
        <w:ind w:right="-568"/>
        <w:jc w:val="center"/>
        <w:rPr>
          <w:rFonts w:ascii="Times New Roman" w:hAnsi="Times New Roman"/>
          <w:b/>
          <w:sz w:val="22"/>
          <w:szCs w:val="22"/>
        </w:rPr>
      </w:pPr>
      <w:r w:rsidRPr="004D2059">
        <w:rPr>
          <w:rFonts w:ascii="Times New Roman" w:hAnsi="Times New Roman"/>
          <w:b/>
          <w:sz w:val="22"/>
          <w:szCs w:val="22"/>
        </w:rPr>
        <w:t>______________________________</w:t>
      </w:r>
    </w:p>
    <w:p w14:paraId="2DB26F3F" w14:textId="77777777" w:rsidR="004D2059" w:rsidRPr="004D2059" w:rsidRDefault="004D2059" w:rsidP="004D2059">
      <w:pPr>
        <w:autoSpaceDN w:val="0"/>
        <w:adjustRightInd w:val="0"/>
        <w:spacing w:after="0" w:line="240" w:lineRule="auto"/>
        <w:ind w:right="-568"/>
        <w:jc w:val="center"/>
        <w:rPr>
          <w:rFonts w:ascii="Times New Roman" w:hAnsi="Times New Roman" w:cs="Times New Roman"/>
          <w:b/>
        </w:rPr>
      </w:pPr>
      <w:r w:rsidRPr="004D2059">
        <w:rPr>
          <w:rFonts w:ascii="Times New Roman" w:hAnsi="Times New Roman" w:cs="Times New Roman"/>
          <w:b/>
        </w:rPr>
        <w:t>MARCOS ANTÔNIO GARLET</w:t>
      </w:r>
    </w:p>
    <w:p w14:paraId="31628CB8" w14:textId="77777777" w:rsidR="004D2059" w:rsidRPr="004D2059" w:rsidRDefault="004D2059" w:rsidP="004D2059">
      <w:pPr>
        <w:autoSpaceDN w:val="0"/>
        <w:adjustRightInd w:val="0"/>
        <w:spacing w:after="0" w:line="240" w:lineRule="auto"/>
        <w:ind w:right="-568"/>
        <w:jc w:val="center"/>
        <w:rPr>
          <w:rFonts w:ascii="Times New Roman" w:hAnsi="Times New Roman" w:cs="Times New Roman"/>
        </w:rPr>
      </w:pPr>
      <w:r w:rsidRPr="004D2059">
        <w:rPr>
          <w:rFonts w:ascii="Times New Roman" w:hAnsi="Times New Roman" w:cs="Times New Roman"/>
        </w:rPr>
        <w:t>Secretário de Agricultura</w:t>
      </w:r>
    </w:p>
    <w:bookmarkEnd w:id="87"/>
    <w:p w14:paraId="2CBD379A" w14:textId="77777777" w:rsidR="004D2059" w:rsidRPr="00367BC7" w:rsidRDefault="004D2059" w:rsidP="004D2059">
      <w:pPr>
        <w:pStyle w:val="TextosemFormatao"/>
        <w:jc w:val="center"/>
        <w:rPr>
          <w:sz w:val="22"/>
          <w:szCs w:val="22"/>
        </w:rPr>
      </w:pPr>
    </w:p>
    <w:p w14:paraId="1EDAC608" w14:textId="77777777" w:rsidR="00EE7320" w:rsidRPr="00EE7320" w:rsidRDefault="00EE7320" w:rsidP="00EE7320">
      <w:pPr>
        <w:pBdr>
          <w:top w:val="nil"/>
          <w:left w:val="nil"/>
          <w:bottom w:val="nil"/>
          <w:right w:val="nil"/>
          <w:between w:val="nil"/>
        </w:pBdr>
        <w:spacing w:after="0" w:line="240" w:lineRule="auto"/>
        <w:ind w:right="-568"/>
        <w:jc w:val="right"/>
        <w:rPr>
          <w:rFonts w:ascii="Times New Roman" w:hAnsi="Times New Roman" w:cs="Times New Roman"/>
          <w:color w:val="000000"/>
        </w:rPr>
      </w:pPr>
    </w:p>
    <w:p w14:paraId="49EBE803" w14:textId="77777777" w:rsidR="00EE7320" w:rsidRDefault="00EE7320" w:rsidP="00EE7320">
      <w:pPr>
        <w:pBdr>
          <w:top w:val="nil"/>
          <w:left w:val="nil"/>
          <w:bottom w:val="nil"/>
          <w:right w:val="nil"/>
          <w:between w:val="nil"/>
        </w:pBdr>
        <w:jc w:val="right"/>
        <w:rPr>
          <w:color w:val="000000"/>
        </w:rPr>
      </w:pPr>
    </w:p>
    <w:p w14:paraId="7A30A363" w14:textId="77777777" w:rsidR="00EE7320" w:rsidRDefault="00EE7320" w:rsidP="00EE7320">
      <w:pPr>
        <w:pBdr>
          <w:top w:val="nil"/>
          <w:left w:val="nil"/>
          <w:bottom w:val="nil"/>
          <w:right w:val="nil"/>
          <w:between w:val="nil"/>
        </w:pBdr>
        <w:jc w:val="right"/>
        <w:rPr>
          <w:color w:val="000000"/>
        </w:rPr>
      </w:pPr>
    </w:p>
    <w:p w14:paraId="36F9072C" w14:textId="77777777" w:rsidR="00EE7320" w:rsidRDefault="00EE7320" w:rsidP="00EE7320">
      <w:pPr>
        <w:pBdr>
          <w:top w:val="nil"/>
          <w:left w:val="nil"/>
          <w:bottom w:val="nil"/>
          <w:right w:val="nil"/>
          <w:between w:val="nil"/>
        </w:pBdr>
        <w:jc w:val="right"/>
        <w:rPr>
          <w:color w:val="000000"/>
        </w:rPr>
      </w:pPr>
    </w:p>
    <w:p w14:paraId="0A9506B8" w14:textId="77777777" w:rsidR="00EE7320" w:rsidRDefault="00EE7320" w:rsidP="00EE7320">
      <w:pPr>
        <w:pBdr>
          <w:top w:val="nil"/>
          <w:left w:val="nil"/>
          <w:bottom w:val="nil"/>
          <w:right w:val="nil"/>
          <w:between w:val="nil"/>
        </w:pBdr>
        <w:jc w:val="right"/>
        <w:rPr>
          <w:color w:val="000000"/>
        </w:rPr>
      </w:pPr>
    </w:p>
    <w:p w14:paraId="122F6B42" w14:textId="77777777" w:rsidR="00EE7320" w:rsidRDefault="00EE7320" w:rsidP="00EE7320">
      <w:pPr>
        <w:pBdr>
          <w:top w:val="nil"/>
          <w:left w:val="nil"/>
          <w:bottom w:val="nil"/>
          <w:right w:val="nil"/>
          <w:between w:val="nil"/>
        </w:pBdr>
        <w:jc w:val="right"/>
        <w:rPr>
          <w:color w:val="000000"/>
        </w:rPr>
      </w:pPr>
    </w:p>
    <w:p w14:paraId="40326F1C" w14:textId="77777777" w:rsidR="00EE7320" w:rsidRDefault="00EE7320" w:rsidP="00EE7320">
      <w:pPr>
        <w:pBdr>
          <w:top w:val="nil"/>
          <w:left w:val="nil"/>
          <w:bottom w:val="nil"/>
          <w:right w:val="nil"/>
          <w:between w:val="nil"/>
        </w:pBdr>
        <w:jc w:val="right"/>
        <w:rPr>
          <w:color w:val="000000"/>
        </w:rPr>
      </w:pPr>
    </w:p>
    <w:p w14:paraId="69DD5E7C" w14:textId="77777777" w:rsidR="00EE7320" w:rsidRDefault="00EE7320" w:rsidP="00EE7320">
      <w:pPr>
        <w:pBdr>
          <w:top w:val="nil"/>
          <w:left w:val="nil"/>
          <w:bottom w:val="nil"/>
          <w:right w:val="nil"/>
          <w:between w:val="nil"/>
        </w:pBdr>
        <w:jc w:val="right"/>
        <w:rPr>
          <w:color w:val="000000"/>
        </w:rPr>
      </w:pPr>
    </w:p>
    <w:p w14:paraId="627B35E0" w14:textId="77777777" w:rsidR="00D0436F" w:rsidRPr="00A65459" w:rsidRDefault="00D0436F" w:rsidP="00D0436F">
      <w:pPr>
        <w:jc w:val="both"/>
      </w:pPr>
    </w:p>
    <w:p w14:paraId="16C5373B" w14:textId="26E495CC" w:rsidR="000D48A6" w:rsidRDefault="000D48A6" w:rsidP="0051393F">
      <w:pPr>
        <w:spacing w:after="0" w:line="240" w:lineRule="auto"/>
        <w:ind w:right="-568"/>
        <w:jc w:val="both"/>
        <w:rPr>
          <w:rFonts w:ascii="Times New Roman" w:eastAsia="Times New Roman" w:hAnsi="Times New Roman" w:cs="Times New Roman"/>
          <w:b/>
        </w:rPr>
      </w:pPr>
    </w:p>
    <w:p w14:paraId="2A5371E7" w14:textId="4DAA4EC7" w:rsidR="000D48A6" w:rsidRDefault="000D48A6" w:rsidP="0051393F">
      <w:pPr>
        <w:spacing w:after="0" w:line="240" w:lineRule="auto"/>
        <w:ind w:right="-568"/>
        <w:jc w:val="both"/>
        <w:rPr>
          <w:rFonts w:ascii="Times New Roman" w:eastAsia="Times New Roman" w:hAnsi="Times New Roman" w:cs="Times New Roman"/>
          <w:b/>
        </w:rPr>
      </w:pPr>
    </w:p>
    <w:p w14:paraId="199D0369" w14:textId="379881D3" w:rsidR="00D0436F" w:rsidRDefault="00D0436F" w:rsidP="0051393F">
      <w:pPr>
        <w:spacing w:after="0" w:line="240" w:lineRule="auto"/>
        <w:ind w:right="-568"/>
        <w:jc w:val="both"/>
        <w:rPr>
          <w:rFonts w:ascii="Times New Roman" w:eastAsia="Times New Roman" w:hAnsi="Times New Roman" w:cs="Times New Roman"/>
          <w:b/>
        </w:rPr>
      </w:pPr>
    </w:p>
    <w:p w14:paraId="70B95BB5" w14:textId="120029B7" w:rsidR="00D0436F" w:rsidRDefault="00D0436F" w:rsidP="0051393F">
      <w:pPr>
        <w:spacing w:after="0" w:line="240" w:lineRule="auto"/>
        <w:ind w:right="-568"/>
        <w:jc w:val="both"/>
        <w:rPr>
          <w:rFonts w:ascii="Times New Roman" w:eastAsia="Times New Roman" w:hAnsi="Times New Roman" w:cs="Times New Roman"/>
          <w:b/>
        </w:rPr>
      </w:pPr>
    </w:p>
    <w:p w14:paraId="2B4D07CE" w14:textId="03361960" w:rsidR="00D0436F" w:rsidRDefault="00D0436F" w:rsidP="0051393F">
      <w:pPr>
        <w:spacing w:after="0" w:line="240" w:lineRule="auto"/>
        <w:ind w:right="-568"/>
        <w:jc w:val="both"/>
        <w:rPr>
          <w:rFonts w:ascii="Times New Roman" w:eastAsia="Times New Roman" w:hAnsi="Times New Roman" w:cs="Times New Roman"/>
          <w:b/>
        </w:rPr>
      </w:pPr>
    </w:p>
    <w:p w14:paraId="4D7834CB" w14:textId="178E2893" w:rsidR="002C1C23" w:rsidRDefault="002C1C23" w:rsidP="0051393F">
      <w:pPr>
        <w:spacing w:after="0" w:line="240" w:lineRule="auto"/>
        <w:ind w:right="-568"/>
        <w:jc w:val="both"/>
        <w:rPr>
          <w:rFonts w:ascii="Times New Roman" w:eastAsia="Times New Roman" w:hAnsi="Times New Roman" w:cs="Times New Roman"/>
          <w:b/>
        </w:rPr>
      </w:pPr>
    </w:p>
    <w:p w14:paraId="43B74BF2" w14:textId="69E953C2" w:rsidR="002C1C23" w:rsidRDefault="002C1C23" w:rsidP="0051393F">
      <w:pPr>
        <w:spacing w:after="0" w:line="240" w:lineRule="auto"/>
        <w:ind w:right="-568"/>
        <w:jc w:val="both"/>
        <w:rPr>
          <w:rFonts w:ascii="Times New Roman" w:eastAsia="Times New Roman" w:hAnsi="Times New Roman" w:cs="Times New Roman"/>
          <w:b/>
        </w:rPr>
      </w:pPr>
    </w:p>
    <w:p w14:paraId="373F394E" w14:textId="7CC777AD" w:rsidR="002C1C23" w:rsidRDefault="002C1C23" w:rsidP="0051393F">
      <w:pPr>
        <w:spacing w:after="0" w:line="240" w:lineRule="auto"/>
        <w:ind w:right="-568"/>
        <w:jc w:val="both"/>
        <w:rPr>
          <w:rFonts w:ascii="Times New Roman" w:eastAsia="Times New Roman" w:hAnsi="Times New Roman" w:cs="Times New Roman"/>
          <w:b/>
        </w:rPr>
      </w:pPr>
    </w:p>
    <w:p w14:paraId="0B473311" w14:textId="457ED989" w:rsidR="00A33AC3" w:rsidRDefault="00A33AC3" w:rsidP="0051393F">
      <w:pPr>
        <w:spacing w:after="0" w:line="240" w:lineRule="auto"/>
        <w:ind w:right="-568"/>
        <w:jc w:val="both"/>
        <w:rPr>
          <w:rFonts w:ascii="Times New Roman" w:eastAsia="Times New Roman" w:hAnsi="Times New Roman" w:cs="Times New Roman"/>
          <w:b/>
        </w:rPr>
      </w:pPr>
    </w:p>
    <w:p w14:paraId="2E6C25C0" w14:textId="05F10D72" w:rsidR="00A33AC3" w:rsidRDefault="00A33AC3" w:rsidP="0051393F">
      <w:pPr>
        <w:spacing w:after="0" w:line="240" w:lineRule="auto"/>
        <w:ind w:right="-568"/>
        <w:jc w:val="both"/>
        <w:rPr>
          <w:rFonts w:ascii="Times New Roman" w:eastAsia="Times New Roman" w:hAnsi="Times New Roman" w:cs="Times New Roman"/>
          <w:b/>
        </w:rPr>
      </w:pPr>
    </w:p>
    <w:p w14:paraId="0B9D87F6" w14:textId="3575AF07" w:rsidR="00A33AC3" w:rsidRDefault="00A33AC3" w:rsidP="0051393F">
      <w:pPr>
        <w:spacing w:after="0" w:line="240" w:lineRule="auto"/>
        <w:ind w:right="-568"/>
        <w:jc w:val="both"/>
        <w:rPr>
          <w:rFonts w:ascii="Times New Roman" w:eastAsia="Times New Roman" w:hAnsi="Times New Roman" w:cs="Times New Roman"/>
          <w:b/>
        </w:rPr>
      </w:pPr>
    </w:p>
    <w:p w14:paraId="7EC85E08" w14:textId="67CC457A" w:rsidR="00A33AC3" w:rsidRDefault="00A33AC3" w:rsidP="0051393F">
      <w:pPr>
        <w:spacing w:after="0" w:line="240" w:lineRule="auto"/>
        <w:ind w:right="-568"/>
        <w:jc w:val="both"/>
        <w:rPr>
          <w:rFonts w:ascii="Times New Roman" w:eastAsia="Times New Roman" w:hAnsi="Times New Roman" w:cs="Times New Roman"/>
          <w:b/>
        </w:rPr>
      </w:pPr>
    </w:p>
    <w:p w14:paraId="22923ACE" w14:textId="28A9B583" w:rsidR="00A33AC3" w:rsidRDefault="00A33AC3" w:rsidP="0051393F">
      <w:pPr>
        <w:spacing w:after="0" w:line="240" w:lineRule="auto"/>
        <w:ind w:right="-568"/>
        <w:jc w:val="both"/>
        <w:rPr>
          <w:rFonts w:ascii="Times New Roman" w:eastAsia="Times New Roman" w:hAnsi="Times New Roman" w:cs="Times New Roman"/>
          <w:b/>
        </w:rPr>
      </w:pPr>
    </w:p>
    <w:p w14:paraId="11A52774" w14:textId="07E73DD9" w:rsidR="007C60B3" w:rsidRDefault="007C60B3" w:rsidP="0051393F">
      <w:pPr>
        <w:spacing w:after="0" w:line="240" w:lineRule="auto"/>
        <w:ind w:right="-568"/>
        <w:jc w:val="both"/>
        <w:rPr>
          <w:rFonts w:ascii="Times New Roman" w:eastAsia="Times New Roman" w:hAnsi="Times New Roman" w:cs="Times New Roman"/>
          <w:b/>
        </w:rPr>
      </w:pPr>
    </w:p>
    <w:p w14:paraId="4D3C63DB" w14:textId="77777777" w:rsidR="007C60B3" w:rsidRDefault="007C60B3" w:rsidP="0051393F">
      <w:pPr>
        <w:spacing w:after="0" w:line="240" w:lineRule="auto"/>
        <w:ind w:right="-568"/>
        <w:jc w:val="both"/>
        <w:rPr>
          <w:rFonts w:ascii="Times New Roman" w:eastAsia="Times New Roman" w:hAnsi="Times New Roman" w:cs="Times New Roman"/>
          <w:b/>
        </w:rPr>
      </w:pPr>
    </w:p>
    <w:p w14:paraId="53092DE9" w14:textId="77777777" w:rsidR="00A33AC3" w:rsidRDefault="00A33AC3" w:rsidP="0051393F">
      <w:pPr>
        <w:spacing w:after="0" w:line="240" w:lineRule="auto"/>
        <w:ind w:right="-568"/>
        <w:jc w:val="both"/>
        <w:rPr>
          <w:rFonts w:ascii="Times New Roman" w:eastAsia="Times New Roman" w:hAnsi="Times New Roman" w:cs="Times New Roman"/>
          <w:b/>
        </w:rPr>
      </w:pPr>
    </w:p>
    <w:p w14:paraId="2B803B0A" w14:textId="7165BAFB" w:rsidR="002C1C23" w:rsidRDefault="002C1C23" w:rsidP="0051393F">
      <w:pPr>
        <w:spacing w:after="0" w:line="240" w:lineRule="auto"/>
        <w:ind w:right="-568"/>
        <w:jc w:val="both"/>
        <w:rPr>
          <w:rFonts w:ascii="Times New Roman" w:eastAsia="Times New Roman" w:hAnsi="Times New Roman" w:cs="Times New Roman"/>
          <w:b/>
        </w:rPr>
      </w:pPr>
    </w:p>
    <w:p w14:paraId="03ED9137" w14:textId="42AA410A" w:rsidR="00D24365" w:rsidRPr="007C60B3" w:rsidRDefault="00D24365" w:rsidP="007C60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7C60B3">
        <w:rPr>
          <w:rFonts w:ascii="Times New Roman" w:hAnsi="Times New Roman" w:cs="Times New Roman"/>
          <w:b/>
        </w:rPr>
        <w:t xml:space="preserve">PROCESSO LICITATÓRIO Nº </w:t>
      </w:r>
      <w:r w:rsidR="009A3688">
        <w:rPr>
          <w:rFonts w:ascii="Times New Roman" w:hAnsi="Times New Roman" w:cs="Times New Roman"/>
          <w:b/>
        </w:rPr>
        <w:t>847/2024</w:t>
      </w:r>
      <w:r w:rsidRPr="007C60B3">
        <w:rPr>
          <w:rFonts w:ascii="Times New Roman" w:hAnsi="Times New Roman" w:cs="Times New Roman"/>
          <w:b/>
        </w:rPr>
        <w:t xml:space="preserve"> </w:t>
      </w:r>
    </w:p>
    <w:p w14:paraId="4BE89D7B" w14:textId="4250055A" w:rsidR="00D24365" w:rsidRPr="007C60B3" w:rsidRDefault="00D24365" w:rsidP="007C60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7C60B3">
        <w:rPr>
          <w:rFonts w:ascii="Times New Roman" w:hAnsi="Times New Roman" w:cs="Times New Roman"/>
          <w:b/>
        </w:rPr>
        <w:t xml:space="preserve">PREGÃO ELETRÔNICO – REGISTRO DE PREÇOS Nº </w:t>
      </w:r>
      <w:r w:rsidR="009A3688">
        <w:rPr>
          <w:rFonts w:ascii="Times New Roman" w:hAnsi="Times New Roman" w:cs="Times New Roman"/>
          <w:b/>
        </w:rPr>
        <w:t>33/2024</w:t>
      </w:r>
      <w:r w:rsidRPr="007C60B3">
        <w:rPr>
          <w:rFonts w:ascii="Times New Roman" w:hAnsi="Times New Roman" w:cs="Times New Roman"/>
          <w:b/>
        </w:rPr>
        <w:t xml:space="preserve"> </w:t>
      </w:r>
    </w:p>
    <w:p w14:paraId="25FEBF5A" w14:textId="77777777" w:rsidR="00AD4B8A" w:rsidRPr="007C60B3" w:rsidRDefault="00AD4B8A" w:rsidP="007C60B3">
      <w:pPr>
        <w:tabs>
          <w:tab w:val="right" w:pos="8080"/>
        </w:tabs>
        <w:spacing w:after="0" w:line="240" w:lineRule="auto"/>
        <w:ind w:right="-568"/>
        <w:jc w:val="both"/>
        <w:rPr>
          <w:rFonts w:ascii="Times New Roman" w:hAnsi="Times New Roman" w:cs="Times New Roman"/>
        </w:rPr>
      </w:pPr>
    </w:p>
    <w:p w14:paraId="7F5D04CA" w14:textId="3370DE13" w:rsidR="009F35B8" w:rsidRPr="007C60B3" w:rsidRDefault="00AD4B8A" w:rsidP="007C60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8" w:name="_Toc133168691"/>
      <w:r w:rsidRPr="007C60B3">
        <w:rPr>
          <w:rFonts w:ascii="Times New Roman" w:hAnsi="Times New Roman" w:cs="Times New Roman"/>
          <w:sz w:val="22"/>
          <w:szCs w:val="22"/>
        </w:rPr>
        <w:t>ANEXO II</w:t>
      </w:r>
      <w:r w:rsidR="009F35B8" w:rsidRPr="007C60B3">
        <w:rPr>
          <w:rFonts w:ascii="Times New Roman" w:hAnsi="Times New Roman" w:cs="Times New Roman"/>
          <w:sz w:val="22"/>
          <w:szCs w:val="22"/>
        </w:rPr>
        <w:t xml:space="preserve"> – TERMO DE REFERÊNCIA</w:t>
      </w:r>
      <w:bookmarkEnd w:id="88"/>
      <w:r w:rsidR="0077360B" w:rsidRPr="007C60B3">
        <w:rPr>
          <w:rFonts w:ascii="Times New Roman" w:hAnsi="Times New Roman" w:cs="Times New Roman"/>
          <w:sz w:val="22"/>
          <w:szCs w:val="22"/>
        </w:rPr>
        <w:t xml:space="preserve"> </w:t>
      </w:r>
      <w:r w:rsidR="007C60B3">
        <w:rPr>
          <w:rFonts w:ascii="Times New Roman" w:hAnsi="Times New Roman" w:cs="Times New Roman"/>
          <w:sz w:val="22"/>
          <w:szCs w:val="22"/>
        </w:rPr>
        <w:t>32</w:t>
      </w:r>
      <w:r w:rsidR="00996520" w:rsidRPr="007C60B3">
        <w:rPr>
          <w:rFonts w:ascii="Times New Roman" w:hAnsi="Times New Roman" w:cs="Times New Roman"/>
          <w:sz w:val="22"/>
          <w:szCs w:val="22"/>
        </w:rPr>
        <w:t>/</w:t>
      </w:r>
      <w:r w:rsidR="00B216C3" w:rsidRPr="007C60B3">
        <w:rPr>
          <w:rFonts w:ascii="Times New Roman" w:hAnsi="Times New Roman" w:cs="Times New Roman"/>
          <w:sz w:val="22"/>
          <w:szCs w:val="22"/>
        </w:rPr>
        <w:t>2024</w:t>
      </w:r>
    </w:p>
    <w:p w14:paraId="112A1AEF" w14:textId="534ED248" w:rsidR="00D96696" w:rsidRPr="007C60B3" w:rsidRDefault="00E55073" w:rsidP="007C60B3">
      <w:pPr>
        <w:tabs>
          <w:tab w:val="right" w:pos="8080"/>
        </w:tabs>
        <w:spacing w:after="0" w:line="240" w:lineRule="auto"/>
        <w:ind w:right="-568"/>
        <w:jc w:val="center"/>
        <w:rPr>
          <w:rFonts w:ascii="Times New Roman" w:hAnsi="Times New Roman" w:cs="Times New Roman"/>
          <w:b/>
          <w:u w:val="single"/>
        </w:rPr>
      </w:pPr>
      <w:hyperlink r:id="rId259" w:history="1">
        <w:r w:rsidR="00A90876" w:rsidRPr="007C60B3">
          <w:rPr>
            <w:rStyle w:val="Hyperlink"/>
            <w:rFonts w:ascii="Times New Roman" w:hAnsi="Times New Roman" w:cs="Times New Roman"/>
            <w:b/>
          </w:rPr>
          <w:t>Lei Federal nº 14.133/2021</w:t>
        </w:r>
      </w:hyperlink>
      <w:r w:rsidR="00A90876" w:rsidRPr="007C60B3">
        <w:rPr>
          <w:rFonts w:ascii="Times New Roman" w:hAnsi="Times New Roman" w:cs="Times New Roman"/>
          <w:b/>
        </w:rPr>
        <w:t xml:space="preserve">: </w:t>
      </w:r>
      <w:hyperlink r:id="rId260" w:anchor="art6xxiii" w:history="1">
        <w:r w:rsidR="00A90876" w:rsidRPr="007C60B3">
          <w:rPr>
            <w:rStyle w:val="Hyperlink"/>
            <w:rFonts w:ascii="Times New Roman" w:hAnsi="Times New Roman" w:cs="Times New Roman"/>
            <w:b/>
          </w:rPr>
          <w:t>art. 6º, XXIII</w:t>
        </w:r>
      </w:hyperlink>
      <w:r w:rsidR="00A90876" w:rsidRPr="007C60B3">
        <w:rPr>
          <w:rFonts w:ascii="Times New Roman" w:hAnsi="Times New Roman" w:cs="Times New Roman"/>
          <w:b/>
        </w:rPr>
        <w:t xml:space="preserve"> c/c </w:t>
      </w:r>
      <w:hyperlink r:id="rId261" w:anchor="art40%C2%A71" w:history="1">
        <w:r w:rsidR="00A90876" w:rsidRPr="007C60B3">
          <w:rPr>
            <w:rStyle w:val="Hyperlink"/>
            <w:rFonts w:ascii="Times New Roman" w:hAnsi="Times New Roman" w:cs="Times New Roman"/>
            <w:b/>
          </w:rPr>
          <w:t>art. 40, § 1º</w:t>
        </w:r>
      </w:hyperlink>
    </w:p>
    <w:p w14:paraId="7BDA3A21" w14:textId="7FF1D12A" w:rsidR="00D0436F" w:rsidRPr="007C60B3" w:rsidRDefault="00D0436F" w:rsidP="007C60B3">
      <w:pPr>
        <w:spacing w:after="0" w:line="240" w:lineRule="auto"/>
        <w:ind w:right="-568"/>
        <w:rPr>
          <w:rStyle w:val="Hyperlink"/>
          <w:rFonts w:ascii="Times New Roman" w:hAnsi="Times New Roman" w:cs="Times New Roman"/>
        </w:rPr>
      </w:pPr>
    </w:p>
    <w:p w14:paraId="148323BE" w14:textId="77777777" w:rsidR="007C60B3" w:rsidRPr="007C60B3" w:rsidRDefault="007C60B3" w:rsidP="007C60B3">
      <w:pPr>
        <w:spacing w:after="0" w:line="240" w:lineRule="auto"/>
        <w:ind w:right="-568"/>
        <w:jc w:val="both"/>
        <w:rPr>
          <w:rFonts w:ascii="Times New Roman" w:hAnsi="Times New Roman" w:cs="Times New Roman"/>
          <w:b/>
        </w:rPr>
      </w:pPr>
      <w:r w:rsidRPr="007C60B3">
        <w:rPr>
          <w:rStyle w:val="Hyperlink"/>
          <w:rFonts w:ascii="Times New Roman" w:hAnsi="Times New Roman" w:cs="Times New Roman"/>
          <w:b/>
          <w:color w:val="000000" w:themeColor="text1"/>
        </w:rPr>
        <w:t xml:space="preserve">1 </w:t>
      </w:r>
      <w:r w:rsidRPr="007C60B3">
        <w:rPr>
          <w:rFonts w:ascii="Times New Roman" w:hAnsi="Times New Roman" w:cs="Times New Roman"/>
          <w:b/>
        </w:rPr>
        <w:t>Definição do objeto, incluídos sua natureza, os quantitativos, o prazo do contrato e, se for o caso, a possibilidade de sua prorrogação.</w:t>
      </w:r>
    </w:p>
    <w:p w14:paraId="05FEF1F7"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1.1</w:t>
      </w:r>
      <w:r w:rsidRPr="007C60B3">
        <w:rPr>
          <w:rFonts w:ascii="Times New Roman" w:hAnsi="Times New Roman" w:cs="Times New Roman"/>
        </w:rPr>
        <w:t xml:space="preserve"> O presente termo de referência tem como objeto o registro de preço para aquisição de distribuidores de adubos líquidos de 5.000L, conforme especificações constantes no edital e seus anexos.</w:t>
      </w:r>
    </w:p>
    <w:p w14:paraId="20953E37" w14:textId="77777777" w:rsidR="007C60B3" w:rsidRPr="007C60B3" w:rsidRDefault="007C60B3" w:rsidP="007C60B3">
      <w:pPr>
        <w:spacing w:after="0" w:line="240" w:lineRule="auto"/>
        <w:ind w:right="-568"/>
        <w:jc w:val="both"/>
        <w:rPr>
          <w:rFonts w:ascii="Times New Roman" w:hAnsi="Times New Roman" w:cs="Times New Roman"/>
          <w:bCs/>
        </w:rPr>
      </w:pPr>
      <w:r w:rsidRPr="007C60B3">
        <w:rPr>
          <w:rFonts w:ascii="Times New Roman" w:hAnsi="Times New Roman" w:cs="Times New Roman"/>
          <w:b/>
          <w:bCs/>
        </w:rPr>
        <w:t>1.2</w:t>
      </w:r>
      <w:r w:rsidRPr="007C60B3">
        <w:rPr>
          <w:rFonts w:ascii="Times New Roman" w:hAnsi="Times New Roman" w:cs="Times New Roman"/>
          <w:bCs/>
        </w:rPr>
        <w:t xml:space="preserve"> O prazo de vigência da ata de registro de preços será de 1 (um) ano, podendo ser prorrogado até o limite de 2 (dois) anos, desde que comprovado o preço vantajoso.</w:t>
      </w:r>
    </w:p>
    <w:p w14:paraId="18808146" w14:textId="77777777" w:rsidR="007C60B3" w:rsidRPr="007C60B3" w:rsidRDefault="007C60B3" w:rsidP="007C60B3">
      <w:pPr>
        <w:spacing w:after="0" w:line="240" w:lineRule="auto"/>
        <w:ind w:right="-568"/>
        <w:jc w:val="both"/>
        <w:rPr>
          <w:rFonts w:ascii="Times New Roman" w:hAnsi="Times New Roman" w:cs="Times New Roman"/>
          <w:bCs/>
        </w:rPr>
      </w:pPr>
      <w:r w:rsidRPr="007C60B3">
        <w:rPr>
          <w:rFonts w:ascii="Times New Roman" w:hAnsi="Times New Roman" w:cs="Times New Roman"/>
          <w:b/>
          <w:bCs/>
        </w:rPr>
        <w:t xml:space="preserve">1.3 </w:t>
      </w:r>
      <w:r w:rsidRPr="007C60B3">
        <w:rPr>
          <w:rFonts w:ascii="Times New Roman" w:hAnsi="Times New Roman" w:cs="Times New Roman"/>
          <w:bCs/>
        </w:rPr>
        <w:t>O objeto e quantitativos serão descritos no item 2.</w:t>
      </w:r>
    </w:p>
    <w:p w14:paraId="14EC243D" w14:textId="77777777" w:rsidR="007C60B3" w:rsidRPr="007C60B3" w:rsidRDefault="007C60B3" w:rsidP="007C60B3">
      <w:pPr>
        <w:spacing w:after="0" w:line="240" w:lineRule="auto"/>
        <w:ind w:right="-568"/>
        <w:jc w:val="both"/>
        <w:rPr>
          <w:rFonts w:ascii="Times New Roman" w:hAnsi="Times New Roman" w:cs="Times New Roman"/>
          <w:b/>
        </w:rPr>
      </w:pPr>
    </w:p>
    <w:p w14:paraId="4236E86A"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4F7F0372"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2.1</w:t>
      </w:r>
      <w:r w:rsidRPr="007C60B3">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5254" w:type="pct"/>
        <w:tblLayout w:type="fixed"/>
        <w:tblLook w:val="04A0" w:firstRow="1" w:lastRow="0" w:firstColumn="1" w:lastColumn="0" w:noHBand="0" w:noVBand="1"/>
      </w:tblPr>
      <w:tblGrid>
        <w:gridCol w:w="563"/>
        <w:gridCol w:w="3829"/>
        <w:gridCol w:w="1133"/>
        <w:gridCol w:w="709"/>
        <w:gridCol w:w="1274"/>
        <w:gridCol w:w="1417"/>
      </w:tblGrid>
      <w:tr w:rsidR="00450CE1" w:rsidRPr="007C60B3" w14:paraId="3E2DD2D3" w14:textId="77777777" w:rsidTr="00450CE1">
        <w:trPr>
          <w:trHeight w:val="247"/>
        </w:trPr>
        <w:tc>
          <w:tcPr>
            <w:tcW w:w="315" w:type="pct"/>
            <w:vAlign w:val="center"/>
          </w:tcPr>
          <w:p w14:paraId="56B41D8E" w14:textId="77777777" w:rsidR="007C60B3" w:rsidRPr="007C60B3" w:rsidRDefault="007C60B3" w:rsidP="00450CE1">
            <w:pPr>
              <w:widowControl w:val="0"/>
              <w:tabs>
                <w:tab w:val="left" w:pos="1701"/>
                <w:tab w:val="right" w:pos="8080"/>
              </w:tabs>
              <w:adjustRightInd w:val="0"/>
              <w:ind w:left="-293" w:right="-247"/>
              <w:jc w:val="center"/>
              <w:textAlignment w:val="baseline"/>
              <w:rPr>
                <w:rFonts w:ascii="Times New Roman" w:eastAsia="Times New Roman" w:hAnsi="Times New Roman" w:cs="Times New Roman"/>
                <w:b/>
              </w:rPr>
            </w:pPr>
            <w:r w:rsidRPr="007C60B3">
              <w:rPr>
                <w:rFonts w:ascii="Times New Roman" w:eastAsia="Times New Roman" w:hAnsi="Times New Roman" w:cs="Times New Roman"/>
                <w:b/>
              </w:rPr>
              <w:t>Item</w:t>
            </w:r>
          </w:p>
        </w:tc>
        <w:tc>
          <w:tcPr>
            <w:tcW w:w="2145" w:type="pct"/>
            <w:vAlign w:val="center"/>
          </w:tcPr>
          <w:p w14:paraId="56DEB510" w14:textId="77777777" w:rsidR="007C60B3" w:rsidRPr="007C60B3" w:rsidRDefault="007C60B3" w:rsidP="00450CE1">
            <w:pPr>
              <w:widowControl w:val="0"/>
              <w:tabs>
                <w:tab w:val="left" w:pos="1701"/>
                <w:tab w:val="right" w:pos="8080"/>
              </w:tabs>
              <w:adjustRightInd w:val="0"/>
              <w:ind w:left="-10"/>
              <w:jc w:val="center"/>
              <w:textAlignment w:val="baseline"/>
              <w:rPr>
                <w:rFonts w:ascii="Times New Roman" w:eastAsia="Times New Roman" w:hAnsi="Times New Roman" w:cs="Times New Roman"/>
                <w:b/>
              </w:rPr>
            </w:pPr>
            <w:r w:rsidRPr="007C60B3">
              <w:rPr>
                <w:rFonts w:ascii="Times New Roman" w:eastAsia="Times New Roman" w:hAnsi="Times New Roman" w:cs="Times New Roman"/>
                <w:b/>
              </w:rPr>
              <w:t>Descrição do Objeto</w:t>
            </w:r>
          </w:p>
        </w:tc>
        <w:tc>
          <w:tcPr>
            <w:tcW w:w="635" w:type="pct"/>
            <w:vAlign w:val="center"/>
          </w:tcPr>
          <w:p w14:paraId="38D516E8" w14:textId="77777777" w:rsidR="007C60B3" w:rsidRPr="007C60B3" w:rsidRDefault="007C60B3" w:rsidP="00450CE1">
            <w:pPr>
              <w:widowControl w:val="0"/>
              <w:tabs>
                <w:tab w:val="left" w:pos="1701"/>
                <w:tab w:val="right" w:pos="8080"/>
              </w:tabs>
              <w:adjustRightInd w:val="0"/>
              <w:ind w:left="-8" w:right="-107"/>
              <w:jc w:val="center"/>
              <w:textAlignment w:val="baseline"/>
              <w:rPr>
                <w:rFonts w:ascii="Times New Roman" w:eastAsia="Times New Roman" w:hAnsi="Times New Roman" w:cs="Times New Roman"/>
                <w:b/>
              </w:rPr>
            </w:pPr>
            <w:r w:rsidRPr="007C60B3">
              <w:rPr>
                <w:rFonts w:ascii="Times New Roman" w:eastAsia="Times New Roman" w:hAnsi="Times New Roman" w:cs="Times New Roman"/>
                <w:b/>
              </w:rPr>
              <w:t>Quant.</w:t>
            </w:r>
          </w:p>
          <w:p w14:paraId="61DC91EE" w14:textId="77777777" w:rsidR="007C60B3" w:rsidRPr="007C60B3" w:rsidRDefault="007C60B3" w:rsidP="00450CE1">
            <w:pPr>
              <w:widowControl w:val="0"/>
              <w:tabs>
                <w:tab w:val="left" w:pos="1344"/>
                <w:tab w:val="right" w:pos="8080"/>
              </w:tabs>
              <w:adjustRightInd w:val="0"/>
              <w:ind w:left="-8" w:right="-107"/>
              <w:jc w:val="center"/>
              <w:textAlignment w:val="baseline"/>
              <w:rPr>
                <w:rFonts w:ascii="Times New Roman" w:eastAsia="Times New Roman" w:hAnsi="Times New Roman" w:cs="Times New Roman"/>
                <w:b/>
              </w:rPr>
            </w:pPr>
            <w:r w:rsidRPr="007C60B3">
              <w:rPr>
                <w:rFonts w:ascii="Times New Roman" w:eastAsia="Times New Roman" w:hAnsi="Times New Roman" w:cs="Times New Roman"/>
                <w:b/>
              </w:rPr>
              <w:t>Estimada</w:t>
            </w:r>
          </w:p>
        </w:tc>
        <w:tc>
          <w:tcPr>
            <w:tcW w:w="397" w:type="pct"/>
            <w:vAlign w:val="center"/>
          </w:tcPr>
          <w:p w14:paraId="65D73485" w14:textId="77777777" w:rsidR="007C60B3" w:rsidRPr="007C60B3" w:rsidRDefault="007C60B3" w:rsidP="00450CE1">
            <w:pPr>
              <w:widowControl w:val="0"/>
              <w:tabs>
                <w:tab w:val="right" w:pos="8080"/>
              </w:tabs>
              <w:adjustRightInd w:val="0"/>
              <w:ind w:right="-38"/>
              <w:jc w:val="center"/>
              <w:textAlignment w:val="baseline"/>
              <w:rPr>
                <w:rFonts w:ascii="Times New Roman" w:hAnsi="Times New Roman" w:cs="Times New Roman"/>
                <w:b/>
              </w:rPr>
            </w:pPr>
            <w:r w:rsidRPr="007C60B3">
              <w:rPr>
                <w:rFonts w:ascii="Times New Roman" w:hAnsi="Times New Roman" w:cs="Times New Roman"/>
                <w:b/>
              </w:rPr>
              <w:t>Unid.</w:t>
            </w:r>
          </w:p>
        </w:tc>
        <w:tc>
          <w:tcPr>
            <w:tcW w:w="714" w:type="pct"/>
            <w:vAlign w:val="center"/>
          </w:tcPr>
          <w:p w14:paraId="0C06C316" w14:textId="77777777" w:rsidR="007C60B3" w:rsidRPr="007C60B3" w:rsidRDefault="007C60B3" w:rsidP="00450CE1">
            <w:pPr>
              <w:widowControl w:val="0"/>
              <w:tabs>
                <w:tab w:val="right" w:pos="8080"/>
              </w:tabs>
              <w:adjustRightInd w:val="0"/>
              <w:ind w:right="-22"/>
              <w:jc w:val="center"/>
              <w:textAlignment w:val="baseline"/>
              <w:rPr>
                <w:rFonts w:ascii="Times New Roman" w:eastAsia="Times New Roman" w:hAnsi="Times New Roman" w:cs="Times New Roman"/>
                <w:b/>
              </w:rPr>
            </w:pPr>
            <w:r w:rsidRPr="007C60B3">
              <w:rPr>
                <w:rFonts w:ascii="Times New Roman" w:eastAsia="Times New Roman" w:hAnsi="Times New Roman" w:cs="Times New Roman"/>
                <w:b/>
              </w:rPr>
              <w:t>Valor Unitário       Máx.</w:t>
            </w:r>
          </w:p>
        </w:tc>
        <w:tc>
          <w:tcPr>
            <w:tcW w:w="794" w:type="pct"/>
            <w:vAlign w:val="center"/>
          </w:tcPr>
          <w:p w14:paraId="7A76E4A0" w14:textId="77777777" w:rsidR="007C60B3" w:rsidRPr="007C60B3" w:rsidRDefault="007C60B3" w:rsidP="00450CE1">
            <w:pPr>
              <w:widowControl w:val="0"/>
              <w:tabs>
                <w:tab w:val="right" w:pos="8080"/>
              </w:tabs>
              <w:adjustRightInd w:val="0"/>
              <w:jc w:val="center"/>
              <w:textAlignment w:val="baseline"/>
              <w:rPr>
                <w:rFonts w:ascii="Times New Roman" w:eastAsia="Times New Roman" w:hAnsi="Times New Roman" w:cs="Times New Roman"/>
                <w:b/>
              </w:rPr>
            </w:pPr>
            <w:r w:rsidRPr="007C60B3">
              <w:rPr>
                <w:rFonts w:ascii="Times New Roman" w:eastAsia="Times New Roman" w:hAnsi="Times New Roman" w:cs="Times New Roman"/>
                <w:b/>
              </w:rPr>
              <w:t>Valor Total Máx.</w:t>
            </w:r>
          </w:p>
        </w:tc>
      </w:tr>
      <w:tr w:rsidR="00450CE1" w:rsidRPr="007C60B3" w14:paraId="5460FC93" w14:textId="77777777" w:rsidTr="00450CE1">
        <w:trPr>
          <w:trHeight w:val="247"/>
        </w:trPr>
        <w:tc>
          <w:tcPr>
            <w:tcW w:w="315" w:type="pct"/>
            <w:vAlign w:val="center"/>
          </w:tcPr>
          <w:p w14:paraId="7EFDB680" w14:textId="77777777" w:rsidR="007C60B3" w:rsidRPr="007C60B3" w:rsidRDefault="007C60B3" w:rsidP="00450CE1">
            <w:pPr>
              <w:widowControl w:val="0"/>
              <w:tabs>
                <w:tab w:val="left" w:pos="1701"/>
                <w:tab w:val="right" w:pos="8080"/>
              </w:tabs>
              <w:adjustRightInd w:val="0"/>
              <w:ind w:left="-426" w:right="-247"/>
              <w:jc w:val="center"/>
              <w:textAlignment w:val="baseline"/>
              <w:rPr>
                <w:rFonts w:ascii="Times New Roman" w:hAnsi="Times New Roman" w:cs="Times New Roman"/>
              </w:rPr>
            </w:pPr>
            <w:r w:rsidRPr="007C60B3">
              <w:rPr>
                <w:rFonts w:ascii="Times New Roman" w:hAnsi="Times New Roman" w:cs="Times New Roman"/>
              </w:rPr>
              <w:t>1</w:t>
            </w:r>
          </w:p>
        </w:tc>
        <w:tc>
          <w:tcPr>
            <w:tcW w:w="2145" w:type="pct"/>
          </w:tcPr>
          <w:p w14:paraId="664F4223" w14:textId="77777777" w:rsidR="007C60B3" w:rsidRPr="007C60B3" w:rsidRDefault="007C60B3" w:rsidP="00450CE1">
            <w:pPr>
              <w:widowControl w:val="0"/>
              <w:tabs>
                <w:tab w:val="left" w:pos="1701"/>
                <w:tab w:val="right" w:pos="8080"/>
              </w:tabs>
              <w:adjustRightInd w:val="0"/>
              <w:jc w:val="both"/>
              <w:textAlignment w:val="baseline"/>
              <w:rPr>
                <w:rFonts w:ascii="Times New Roman" w:eastAsia="Times New Roman" w:hAnsi="Times New Roman" w:cs="Times New Roman"/>
                <w:highlight w:val="yellow"/>
              </w:rPr>
            </w:pPr>
            <w:r w:rsidRPr="007C60B3">
              <w:rPr>
                <w:rFonts w:ascii="Times New Roman" w:hAnsi="Times New Roman" w:cs="Times New Roman"/>
                <w:color w:val="000000" w:themeColor="text1"/>
              </w:rPr>
              <w:t xml:space="preserve">Equipamento novo </w:t>
            </w:r>
            <w:proofErr w:type="spellStart"/>
            <w:r w:rsidRPr="007C60B3">
              <w:rPr>
                <w:rFonts w:ascii="Times New Roman" w:hAnsi="Times New Roman" w:cs="Times New Roman"/>
                <w:color w:val="000000" w:themeColor="text1"/>
              </w:rPr>
              <w:t>tratorizado</w:t>
            </w:r>
            <w:proofErr w:type="spellEnd"/>
            <w:r w:rsidRPr="007C60B3">
              <w:rPr>
                <w:rFonts w:ascii="Times New Roman" w:hAnsi="Times New Roman" w:cs="Times New Roman"/>
                <w:color w:val="000000" w:themeColor="text1"/>
              </w:rPr>
              <w:t xml:space="preserve"> para transporte e distribuição de adubo orgânico líquido de suínos e bovinos com capacidade mínima de 5000 litros, tanque em aço com no mínimo 4,7mm de espessura, com pintura interna a pó epóxi e externa a pó poliéster, com tampa de inspeção traseira total ou com no mínimo 550mm de diâmetro, indicador de nível, carga e descarga por bomba lobular de 4 polegadas acionadas na TDP do trator, canhão lateral e esguicho aspersor leque 4 polegadas, abastecimento por mangueira espiral 4 polegadas com no mínimo 7 metros de comprimento, rodado tandem com 4 rodas e 4 pneus novos, cabeçalho com macaco de apoio regulável e móvel.</w:t>
            </w:r>
          </w:p>
        </w:tc>
        <w:tc>
          <w:tcPr>
            <w:tcW w:w="635" w:type="pct"/>
            <w:vAlign w:val="center"/>
          </w:tcPr>
          <w:p w14:paraId="09A91973" w14:textId="77777777" w:rsidR="007C60B3" w:rsidRPr="007C60B3" w:rsidRDefault="007C60B3" w:rsidP="00450CE1">
            <w:pPr>
              <w:widowControl w:val="0"/>
              <w:tabs>
                <w:tab w:val="left" w:pos="1701"/>
                <w:tab w:val="right" w:pos="8080"/>
              </w:tabs>
              <w:adjustRightInd w:val="0"/>
              <w:ind w:right="-107"/>
              <w:jc w:val="center"/>
              <w:textAlignment w:val="baseline"/>
              <w:rPr>
                <w:rFonts w:ascii="Times New Roman" w:eastAsia="Times New Roman" w:hAnsi="Times New Roman" w:cs="Times New Roman"/>
              </w:rPr>
            </w:pPr>
            <w:r w:rsidRPr="007C60B3">
              <w:rPr>
                <w:rFonts w:ascii="Times New Roman" w:eastAsia="Times New Roman" w:hAnsi="Times New Roman" w:cs="Times New Roman"/>
              </w:rPr>
              <w:t>5</w:t>
            </w:r>
          </w:p>
        </w:tc>
        <w:tc>
          <w:tcPr>
            <w:tcW w:w="397" w:type="pct"/>
            <w:vAlign w:val="center"/>
          </w:tcPr>
          <w:p w14:paraId="3742175C" w14:textId="77777777" w:rsidR="007C60B3" w:rsidRPr="007C60B3" w:rsidRDefault="007C60B3" w:rsidP="00450CE1">
            <w:pPr>
              <w:widowControl w:val="0"/>
              <w:tabs>
                <w:tab w:val="left" w:pos="1453"/>
                <w:tab w:val="right" w:pos="8080"/>
              </w:tabs>
              <w:adjustRightInd w:val="0"/>
              <w:ind w:left="-112" w:right="-38"/>
              <w:jc w:val="center"/>
              <w:textAlignment w:val="baseline"/>
              <w:rPr>
                <w:rFonts w:ascii="Times New Roman" w:hAnsi="Times New Roman" w:cs="Times New Roman"/>
              </w:rPr>
            </w:pPr>
            <w:proofErr w:type="spellStart"/>
            <w:r w:rsidRPr="007C60B3">
              <w:rPr>
                <w:rFonts w:ascii="Times New Roman" w:hAnsi="Times New Roman" w:cs="Times New Roman"/>
              </w:rPr>
              <w:t>Und</w:t>
            </w:r>
            <w:proofErr w:type="spellEnd"/>
            <w:r w:rsidRPr="007C60B3">
              <w:rPr>
                <w:rFonts w:ascii="Times New Roman" w:hAnsi="Times New Roman" w:cs="Times New Roman"/>
              </w:rPr>
              <w:t>.</w:t>
            </w:r>
          </w:p>
        </w:tc>
        <w:tc>
          <w:tcPr>
            <w:tcW w:w="714" w:type="pct"/>
            <w:vAlign w:val="center"/>
          </w:tcPr>
          <w:p w14:paraId="7D87024E" w14:textId="77777777" w:rsidR="007C60B3" w:rsidRPr="007C60B3" w:rsidRDefault="007C60B3" w:rsidP="00450CE1">
            <w:pPr>
              <w:widowControl w:val="0"/>
              <w:tabs>
                <w:tab w:val="left" w:pos="1453"/>
                <w:tab w:val="right" w:pos="8080"/>
              </w:tabs>
              <w:adjustRightInd w:val="0"/>
              <w:ind w:right="-22"/>
              <w:jc w:val="center"/>
              <w:textAlignment w:val="baseline"/>
              <w:rPr>
                <w:rFonts w:ascii="Times New Roman" w:eastAsia="Times New Roman" w:hAnsi="Times New Roman" w:cs="Times New Roman"/>
              </w:rPr>
            </w:pPr>
            <w:r w:rsidRPr="007C60B3">
              <w:rPr>
                <w:rFonts w:ascii="Times New Roman" w:hAnsi="Times New Roman" w:cs="Times New Roman"/>
              </w:rPr>
              <w:t>R$ 33.966,67</w:t>
            </w:r>
          </w:p>
        </w:tc>
        <w:tc>
          <w:tcPr>
            <w:tcW w:w="794" w:type="pct"/>
            <w:vAlign w:val="center"/>
          </w:tcPr>
          <w:p w14:paraId="3F705B07" w14:textId="77777777" w:rsidR="007C60B3" w:rsidRPr="007C60B3" w:rsidRDefault="007C60B3" w:rsidP="00450CE1">
            <w:pPr>
              <w:widowControl w:val="0"/>
              <w:tabs>
                <w:tab w:val="left" w:pos="1454"/>
                <w:tab w:val="right" w:pos="8080"/>
              </w:tabs>
              <w:adjustRightInd w:val="0"/>
              <w:jc w:val="center"/>
              <w:textAlignment w:val="baseline"/>
              <w:rPr>
                <w:rFonts w:ascii="Times New Roman" w:eastAsia="Times New Roman" w:hAnsi="Times New Roman" w:cs="Times New Roman"/>
              </w:rPr>
            </w:pPr>
            <w:r w:rsidRPr="007C60B3">
              <w:rPr>
                <w:rFonts w:ascii="Times New Roman" w:eastAsia="Times New Roman" w:hAnsi="Times New Roman" w:cs="Times New Roman"/>
              </w:rPr>
              <w:t>R$ 169.833,35</w:t>
            </w:r>
          </w:p>
        </w:tc>
      </w:tr>
      <w:tr w:rsidR="007C60B3" w:rsidRPr="007C60B3" w14:paraId="502AA9FB" w14:textId="77777777" w:rsidTr="00450CE1">
        <w:trPr>
          <w:trHeight w:val="247"/>
        </w:trPr>
        <w:tc>
          <w:tcPr>
            <w:tcW w:w="4206" w:type="pct"/>
            <w:gridSpan w:val="5"/>
          </w:tcPr>
          <w:p w14:paraId="27C675DC" w14:textId="77777777" w:rsidR="007C60B3" w:rsidRPr="007C60B3" w:rsidRDefault="007C60B3" w:rsidP="007C60B3">
            <w:pPr>
              <w:widowControl w:val="0"/>
              <w:tabs>
                <w:tab w:val="left" w:pos="1701"/>
              </w:tabs>
              <w:adjustRightInd w:val="0"/>
              <w:ind w:right="-568"/>
              <w:jc w:val="center"/>
              <w:textAlignment w:val="baseline"/>
              <w:rPr>
                <w:rFonts w:ascii="Times New Roman" w:eastAsia="Times New Roman" w:hAnsi="Times New Roman" w:cs="Times New Roman"/>
                <w:b/>
              </w:rPr>
            </w:pPr>
            <w:r w:rsidRPr="007C60B3">
              <w:rPr>
                <w:rFonts w:ascii="Times New Roman" w:eastAsia="Times New Roman" w:hAnsi="Times New Roman" w:cs="Times New Roman"/>
                <w:b/>
              </w:rPr>
              <w:t>PREÇO TOTAL</w:t>
            </w:r>
          </w:p>
        </w:tc>
        <w:tc>
          <w:tcPr>
            <w:tcW w:w="794" w:type="pct"/>
          </w:tcPr>
          <w:p w14:paraId="03A44654" w14:textId="77777777" w:rsidR="007C60B3" w:rsidRPr="007C60B3" w:rsidRDefault="007C60B3" w:rsidP="00450CE1">
            <w:pPr>
              <w:widowControl w:val="0"/>
              <w:tabs>
                <w:tab w:val="right" w:pos="8080"/>
              </w:tabs>
              <w:adjustRightInd w:val="0"/>
              <w:ind w:right="-568"/>
              <w:jc w:val="both"/>
              <w:textAlignment w:val="baseline"/>
              <w:rPr>
                <w:rFonts w:ascii="Times New Roman" w:eastAsia="Times New Roman" w:hAnsi="Times New Roman" w:cs="Times New Roman"/>
                <w:b/>
              </w:rPr>
            </w:pPr>
            <w:r w:rsidRPr="007C60B3">
              <w:rPr>
                <w:rFonts w:ascii="Times New Roman" w:eastAsia="Times New Roman" w:hAnsi="Times New Roman" w:cs="Times New Roman"/>
                <w:b/>
              </w:rPr>
              <w:t>R$ 169.833,35</w:t>
            </w:r>
          </w:p>
        </w:tc>
      </w:tr>
    </w:tbl>
    <w:p w14:paraId="0FC7D522" w14:textId="77777777" w:rsidR="007C60B3" w:rsidRPr="007C60B3" w:rsidRDefault="007C60B3" w:rsidP="007C60B3">
      <w:pPr>
        <w:spacing w:after="0" w:line="240" w:lineRule="auto"/>
        <w:ind w:right="-568"/>
        <w:jc w:val="both"/>
        <w:rPr>
          <w:rFonts w:ascii="Times New Roman" w:hAnsi="Times New Roman" w:cs="Times New Roman"/>
          <w:b/>
        </w:rPr>
      </w:pPr>
    </w:p>
    <w:p w14:paraId="00482FC1"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6C5CADA4" w14:textId="77777777" w:rsidR="007C60B3" w:rsidRPr="007C60B3" w:rsidRDefault="007C60B3" w:rsidP="007C60B3">
      <w:pPr>
        <w:spacing w:after="0" w:line="240" w:lineRule="auto"/>
        <w:ind w:right="-568"/>
        <w:jc w:val="both"/>
        <w:rPr>
          <w:rFonts w:ascii="Times New Roman" w:hAnsi="Times New Roman" w:cs="Times New Roman"/>
          <w:color w:val="000000" w:themeColor="text1"/>
        </w:rPr>
      </w:pPr>
      <w:r w:rsidRPr="007C60B3">
        <w:rPr>
          <w:rFonts w:ascii="Times New Roman" w:hAnsi="Times New Roman" w:cs="Times New Roman"/>
          <w:b/>
        </w:rPr>
        <w:t>3.1</w:t>
      </w:r>
      <w:r w:rsidRPr="007C60B3">
        <w:rPr>
          <w:rFonts w:ascii="Times New Roman" w:hAnsi="Times New Roman" w:cs="Times New Roman"/>
        </w:rPr>
        <w:t xml:space="preserve"> A Fundamentação da Contratação e de seus quantitativos encontra-se pormenorizada em tópico específico do Estudo Técnico Preliminar da Secretaria de Agricultura, apêndice deste Termo de Referência.</w:t>
      </w:r>
    </w:p>
    <w:p w14:paraId="3A7E6511" w14:textId="77777777" w:rsidR="007C60B3" w:rsidRPr="007C60B3" w:rsidRDefault="007C60B3" w:rsidP="007C60B3">
      <w:pPr>
        <w:spacing w:after="0" w:line="240" w:lineRule="auto"/>
        <w:ind w:right="-568"/>
        <w:jc w:val="both"/>
        <w:rPr>
          <w:rFonts w:ascii="Times New Roman" w:hAnsi="Times New Roman" w:cs="Times New Roman"/>
          <w:b/>
        </w:rPr>
      </w:pPr>
    </w:p>
    <w:p w14:paraId="1DF8020A"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4 Descrição da solução como um todo, considerado todo o ciclo de vida do objeto.</w:t>
      </w:r>
    </w:p>
    <w:p w14:paraId="4E72EA56" w14:textId="77777777" w:rsidR="007C60B3" w:rsidRPr="007C60B3" w:rsidRDefault="007C60B3" w:rsidP="007C60B3">
      <w:pPr>
        <w:spacing w:after="0" w:line="240" w:lineRule="auto"/>
        <w:ind w:right="-568"/>
        <w:jc w:val="both"/>
        <w:rPr>
          <w:rFonts w:ascii="Times New Roman" w:eastAsia="Calibri" w:hAnsi="Times New Roman" w:cs="Times New Roman"/>
        </w:rPr>
      </w:pPr>
      <w:r w:rsidRPr="007C60B3">
        <w:rPr>
          <w:rFonts w:ascii="Times New Roman" w:hAnsi="Times New Roman" w:cs="Times New Roman"/>
          <w:b/>
        </w:rPr>
        <w:t>4.1</w:t>
      </w:r>
      <w:r w:rsidRPr="007C60B3">
        <w:rPr>
          <w:rFonts w:ascii="Times New Roman" w:hAnsi="Times New Roman" w:cs="Times New Roman"/>
        </w:rPr>
        <w:t xml:space="preserve"> A solução como um todo é a aquisição de distribuidores de adubo líquido para atender a demanda da Secretaria de Agricultura e dos produtores rurais do município.</w:t>
      </w:r>
    </w:p>
    <w:p w14:paraId="2994C1A1"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lastRenderedPageBreak/>
        <w:t xml:space="preserve">4.2 </w:t>
      </w:r>
      <w:r w:rsidRPr="007C60B3">
        <w:rPr>
          <w:rFonts w:ascii="Times New Roman" w:hAnsi="Times New Roman" w:cs="Times New Roman"/>
        </w:rPr>
        <w:t>Os distribuidores de adubo líquido devem ser entregues em um prazo máximo de 60 (sessenta) dias, após a ordem de compra, no local solicitado pela secretária requisitante.</w:t>
      </w:r>
    </w:p>
    <w:p w14:paraId="4AD515E7"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 xml:space="preserve">4.3 </w:t>
      </w:r>
      <w:r w:rsidRPr="007C60B3">
        <w:rPr>
          <w:rFonts w:ascii="Times New Roman" w:hAnsi="Times New Roman" w:cs="Times New Roman"/>
        </w:rPr>
        <w:t xml:space="preserve">O contratado deverá fornecer diretamente o objeto, não podendo transferir a responsabilidade pelo objeto demandado para nenhuma outra empresa ou instituição de qualquer natureza. </w:t>
      </w:r>
    </w:p>
    <w:p w14:paraId="6BB625A4" w14:textId="77777777" w:rsidR="007C60B3" w:rsidRPr="007C60B3" w:rsidRDefault="007C60B3" w:rsidP="007C60B3">
      <w:pPr>
        <w:tabs>
          <w:tab w:val="left" w:pos="426"/>
        </w:tabs>
        <w:spacing w:after="0" w:line="240" w:lineRule="auto"/>
        <w:ind w:left="10" w:right="-568"/>
        <w:jc w:val="both"/>
        <w:rPr>
          <w:rFonts w:ascii="Times New Roman" w:hAnsi="Times New Roman" w:cs="Times New Roman"/>
        </w:rPr>
      </w:pPr>
      <w:r w:rsidRPr="007C60B3">
        <w:rPr>
          <w:rFonts w:ascii="Times New Roman" w:hAnsi="Times New Roman" w:cs="Times New Roman"/>
          <w:b/>
        </w:rPr>
        <w:t xml:space="preserve">4.4 </w:t>
      </w:r>
      <w:r w:rsidRPr="007C60B3">
        <w:rPr>
          <w:rFonts w:ascii="Times New Roman" w:hAnsi="Times New Roman" w:cs="Times New Roman"/>
        </w:rPr>
        <w:t>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05 (cinco) dias úteis, sempre com a anuência da administração municipal;</w:t>
      </w:r>
    </w:p>
    <w:p w14:paraId="45CF05E8"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 xml:space="preserve">4.5 </w:t>
      </w:r>
      <w:r w:rsidRPr="007C60B3">
        <w:rPr>
          <w:rFonts w:ascii="Times New Roman" w:hAnsi="Times New Roman" w:cs="Times New Roman"/>
        </w:rPr>
        <w:t>Descrição do ciclo de vida do objeto:</w:t>
      </w:r>
    </w:p>
    <w:p w14:paraId="32225C8A"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 xml:space="preserve">4.5.1 </w:t>
      </w:r>
      <w:r w:rsidRPr="007C60B3">
        <w:rPr>
          <w:rFonts w:ascii="Times New Roman" w:hAnsi="Times New Roman" w:cs="Times New Roman"/>
        </w:rPr>
        <w:t xml:space="preserve">No que se refere a </w:t>
      </w:r>
      <w:r w:rsidRPr="007C60B3">
        <w:rPr>
          <w:rFonts w:ascii="Times New Roman" w:hAnsi="Times New Roman" w:cs="Times New Roman"/>
          <w:color w:val="000000"/>
        </w:rPr>
        <w:t>série de etapas que envolvem o desenvolvimento do produto, a obtenção de matérias-primas e insumos, o processo produtivo, deve se seguir as normas reguladoras para cada processo, e atentar-se sempre para a sustentabilidade;</w:t>
      </w:r>
    </w:p>
    <w:p w14:paraId="6B44EA01"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 xml:space="preserve">4.5.2 </w:t>
      </w:r>
      <w:r w:rsidRPr="007C60B3">
        <w:rPr>
          <w:rFonts w:ascii="Times New Roman" w:hAnsi="Times New Roman" w:cs="Times New Roman"/>
        </w:rPr>
        <w:t>No que se refere ao consumo e a destinação final, ficará a critério da administração pública.</w:t>
      </w:r>
    </w:p>
    <w:p w14:paraId="4DD21A54" w14:textId="77777777" w:rsidR="007C60B3" w:rsidRPr="007C60B3" w:rsidRDefault="007C60B3" w:rsidP="007C60B3">
      <w:pPr>
        <w:spacing w:after="0" w:line="240" w:lineRule="auto"/>
        <w:ind w:right="-568"/>
        <w:jc w:val="both"/>
        <w:rPr>
          <w:rFonts w:ascii="Times New Roman" w:hAnsi="Times New Roman" w:cs="Times New Roman"/>
        </w:rPr>
      </w:pPr>
    </w:p>
    <w:p w14:paraId="1048ECFF"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5 Requisitos da contratação</w:t>
      </w:r>
    </w:p>
    <w:p w14:paraId="58B8BC5D"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5.1</w:t>
      </w:r>
      <w:r w:rsidRPr="007C60B3">
        <w:rPr>
          <w:rFonts w:ascii="Times New Roman" w:hAnsi="Times New Roman" w:cs="Times New Roman"/>
        </w:rPr>
        <w:t xml:space="preserve"> Os requisitos da contratação abrangem o seguinte: </w:t>
      </w:r>
    </w:p>
    <w:p w14:paraId="421F31CC"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rPr>
        <w:t>Declaração que atende aos requisitos de habilitação (</w:t>
      </w:r>
      <w:hyperlink r:id="rId262" w:anchor="art63i" w:history="1">
        <w:r w:rsidRPr="007C60B3">
          <w:rPr>
            <w:rStyle w:val="Hyperlink"/>
            <w:rFonts w:ascii="Times New Roman" w:hAnsi="Times New Roman" w:cs="Times New Roman"/>
          </w:rPr>
          <w:t>art. 63, I da Lei nº 14.133/2021</w:t>
        </w:r>
      </w:hyperlink>
      <w:r w:rsidRPr="007C60B3">
        <w:rPr>
          <w:rFonts w:ascii="Times New Roman" w:hAnsi="Times New Roman" w:cs="Times New Roman"/>
        </w:rPr>
        <w:t xml:space="preserve">) </w:t>
      </w:r>
    </w:p>
    <w:p w14:paraId="41C63C2C"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rPr>
        <w:t xml:space="preserve">Declaração que cumpre as exigências de reserva de cargos para pessoa com deficiência e para reabilitado da Previdência Social, nos termos do </w:t>
      </w:r>
      <w:hyperlink r:id="rId263" w:anchor="art93" w:history="1">
        <w:r w:rsidRPr="007C60B3">
          <w:rPr>
            <w:rStyle w:val="Hyperlink"/>
            <w:rFonts w:ascii="Times New Roman" w:hAnsi="Times New Roman" w:cs="Times New Roman"/>
          </w:rPr>
          <w:t>art. 93 da Lei nº 8.213/91</w:t>
        </w:r>
      </w:hyperlink>
      <w:r w:rsidRPr="007C60B3">
        <w:rPr>
          <w:rFonts w:ascii="Times New Roman" w:hAnsi="Times New Roman" w:cs="Times New Roman"/>
        </w:rPr>
        <w:t xml:space="preserve"> (</w:t>
      </w:r>
      <w:hyperlink r:id="rId264" w:anchor="art63iv" w:history="1">
        <w:r w:rsidRPr="007C60B3">
          <w:rPr>
            <w:rStyle w:val="Hyperlink"/>
            <w:rFonts w:ascii="Times New Roman" w:hAnsi="Times New Roman" w:cs="Times New Roman"/>
          </w:rPr>
          <w:t>art. 63, IV da Lei nº 14.133/2021</w:t>
        </w:r>
      </w:hyperlink>
      <w:r w:rsidRPr="007C60B3">
        <w:rPr>
          <w:rFonts w:ascii="Times New Roman" w:hAnsi="Times New Roman" w:cs="Times New Roman"/>
        </w:rPr>
        <w:t>)</w:t>
      </w:r>
    </w:p>
    <w:p w14:paraId="6CFF2E63"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14A373F8" w14:textId="77777777" w:rsidR="007C60B3" w:rsidRPr="007C60B3" w:rsidRDefault="007C60B3" w:rsidP="00CE0C7F">
      <w:pPr>
        <w:pStyle w:val="PargrafodaLista"/>
        <w:numPr>
          <w:ilvl w:val="0"/>
          <w:numId w:val="93"/>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7C60B3">
        <w:rPr>
          <w:rFonts w:ascii="Times New Roman" w:hAnsi="Times New Roman" w:cs="Times New Roman"/>
          <w:color w:val="000000" w:themeColor="text1"/>
        </w:rPr>
        <w:t>Estatuto ou contrato social;</w:t>
      </w:r>
    </w:p>
    <w:p w14:paraId="5DA4A910" w14:textId="77777777" w:rsidR="007C60B3" w:rsidRPr="007C60B3" w:rsidRDefault="007C60B3" w:rsidP="00CE0C7F">
      <w:pPr>
        <w:pStyle w:val="PargrafodaLista"/>
        <w:numPr>
          <w:ilvl w:val="0"/>
          <w:numId w:val="9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7C60B3">
        <w:rPr>
          <w:rFonts w:ascii="Times New Roman" w:hAnsi="Times New Roman" w:cs="Times New Roman"/>
          <w:color w:val="000000" w:themeColor="text1"/>
        </w:rPr>
        <w:t>Ato constitutivo;</w:t>
      </w:r>
    </w:p>
    <w:p w14:paraId="10F6BEF4" w14:textId="77777777" w:rsidR="007C60B3" w:rsidRPr="007C60B3" w:rsidRDefault="007C60B3" w:rsidP="00CE0C7F">
      <w:pPr>
        <w:pStyle w:val="PargrafodaLista"/>
        <w:numPr>
          <w:ilvl w:val="0"/>
          <w:numId w:val="9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7C60B3">
        <w:rPr>
          <w:rFonts w:ascii="Times New Roman" w:hAnsi="Times New Roman" w:cs="Times New Roman"/>
          <w:color w:val="000000" w:themeColor="text1"/>
        </w:rPr>
        <w:t>Registro comercial;</w:t>
      </w:r>
    </w:p>
    <w:p w14:paraId="65085EF2" w14:textId="77777777" w:rsidR="007C60B3" w:rsidRPr="007C60B3" w:rsidRDefault="007C60B3" w:rsidP="00CE0C7F">
      <w:pPr>
        <w:pStyle w:val="PargrafodaLista"/>
        <w:numPr>
          <w:ilvl w:val="0"/>
          <w:numId w:val="9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7C60B3">
        <w:rPr>
          <w:rFonts w:ascii="Times New Roman" w:hAnsi="Times New Roman" w:cs="Times New Roman"/>
          <w:color w:val="000000" w:themeColor="text1"/>
        </w:rPr>
        <w:t>Decreto de autorização.</w:t>
      </w:r>
    </w:p>
    <w:p w14:paraId="0D2F4E9F" w14:textId="77777777" w:rsidR="007C60B3" w:rsidRPr="007C60B3" w:rsidRDefault="007C60B3" w:rsidP="007C60B3">
      <w:pPr>
        <w:tabs>
          <w:tab w:val="left" w:pos="284"/>
        </w:tabs>
        <w:spacing w:after="0" w:line="240" w:lineRule="auto"/>
        <w:ind w:right="-568"/>
        <w:jc w:val="both"/>
        <w:rPr>
          <w:rFonts w:ascii="Times New Roman" w:hAnsi="Times New Roman" w:cs="Times New Roman"/>
          <w:b/>
        </w:rPr>
      </w:pPr>
      <w:r w:rsidRPr="007C60B3">
        <w:rPr>
          <w:rFonts w:ascii="Times New Roman" w:hAnsi="Times New Roman" w:cs="Times New Roman"/>
          <w:b/>
        </w:rPr>
        <w:t>Os documentos descritos no subitem “c” deverão estar acompanhados de todas as alterações ou da consolidação respectiva, conforme legislação em vigor;</w:t>
      </w:r>
    </w:p>
    <w:p w14:paraId="6AE7E208"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rPr>
        <w:t>Prova de inscrição no Cadastro Nacional de Pessoa Jurídica (CNPJ);</w:t>
      </w:r>
    </w:p>
    <w:p w14:paraId="5CD7368E"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bCs/>
          <w:color w:val="000000" w:themeColor="text1"/>
        </w:rPr>
        <w:t>Documentos pessoais, como CPF, Carteira de Identidade ou CNH</w:t>
      </w:r>
      <w:r w:rsidRPr="007C60B3">
        <w:rPr>
          <w:rFonts w:ascii="Times New Roman" w:hAnsi="Times New Roman" w:cs="Times New Roman"/>
        </w:rPr>
        <w:t>;</w:t>
      </w:r>
    </w:p>
    <w:p w14:paraId="4754C3EC"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rPr>
        <w:t xml:space="preserve">Prova de Regularidade para com a Fazenda </w:t>
      </w:r>
      <w:r w:rsidRPr="007C60B3">
        <w:rPr>
          <w:rFonts w:ascii="Times New Roman" w:hAnsi="Times New Roman" w:cs="Times New Roman"/>
          <w:bCs/>
        </w:rPr>
        <w:t>Federal;</w:t>
      </w:r>
    </w:p>
    <w:p w14:paraId="19ED0283"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rPr>
        <w:t>Prova de Regularidade para com a Fazenda Estadual</w:t>
      </w:r>
      <w:r w:rsidRPr="007C60B3">
        <w:rPr>
          <w:rFonts w:ascii="Times New Roman" w:hAnsi="Times New Roman" w:cs="Times New Roman"/>
          <w:bCs/>
        </w:rPr>
        <w:t>;</w:t>
      </w:r>
    </w:p>
    <w:p w14:paraId="348623E6"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rPr>
        <w:t>Prova de Regularidade para com a Fazenda Municipal</w:t>
      </w:r>
      <w:r w:rsidRPr="007C60B3">
        <w:rPr>
          <w:rFonts w:ascii="Times New Roman" w:hAnsi="Times New Roman" w:cs="Times New Roman"/>
          <w:bCs/>
        </w:rPr>
        <w:t>;</w:t>
      </w:r>
    </w:p>
    <w:p w14:paraId="191BECE6"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5F5BEBD3"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bCs/>
        </w:rPr>
        <w:t xml:space="preserve">Certidão Negativa de Débitos Trabalhistas (CNDT), conforme Lei nº 12.440 de 07/07/2011; </w:t>
      </w:r>
    </w:p>
    <w:p w14:paraId="6472E74D"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bCs/>
        </w:rPr>
        <w:t xml:space="preserve">Certidão negativa de falência ou concordata expedida pelo distribuidor da sede da pessoa jurídica; </w:t>
      </w:r>
    </w:p>
    <w:p w14:paraId="27205329"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bCs/>
        </w:rPr>
        <w:t xml:space="preserve">Cumprimento do </w:t>
      </w:r>
      <w:hyperlink r:id="rId265" w:anchor="art7xxxiii" w:history="1">
        <w:r w:rsidRPr="007C60B3">
          <w:rPr>
            <w:rStyle w:val="Hyperlink"/>
            <w:rFonts w:ascii="Times New Roman" w:hAnsi="Times New Roman" w:cs="Times New Roman"/>
            <w:bCs/>
          </w:rPr>
          <w:t>art. 7º, XXXIII da CF/88</w:t>
        </w:r>
      </w:hyperlink>
      <w:r w:rsidRPr="007C60B3">
        <w:rPr>
          <w:rFonts w:ascii="Times New Roman" w:hAnsi="Times New Roman" w:cs="Times New Roman"/>
          <w:bCs/>
        </w:rPr>
        <w:t xml:space="preserve">: </w:t>
      </w:r>
      <w:r w:rsidRPr="007C60B3">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1E230BBC" w14:textId="77777777" w:rsidR="007C60B3" w:rsidRPr="007C60B3" w:rsidRDefault="007C60B3" w:rsidP="00CE0C7F">
      <w:pPr>
        <w:pStyle w:val="PargrafodaLista"/>
        <w:numPr>
          <w:ilvl w:val="0"/>
          <w:numId w:val="92"/>
        </w:numPr>
        <w:tabs>
          <w:tab w:val="left" w:pos="426"/>
        </w:tabs>
        <w:spacing w:after="0" w:line="240" w:lineRule="auto"/>
        <w:ind w:left="0" w:right="-568" w:firstLine="0"/>
        <w:contextualSpacing w:val="0"/>
        <w:rPr>
          <w:rFonts w:ascii="Times New Roman" w:hAnsi="Times New Roman" w:cs="Times New Roman"/>
        </w:rPr>
      </w:pPr>
      <w:r w:rsidRPr="007C60B3">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4185FBD8"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bCs/>
        </w:rPr>
        <w:t>Declaração sobre a Inexistência de fato impeditivo para licitar ou contratar com a Administração Pública;</w:t>
      </w:r>
    </w:p>
    <w:p w14:paraId="4C1B716C" w14:textId="77777777" w:rsidR="007C60B3" w:rsidRPr="007C60B3" w:rsidRDefault="007C60B3" w:rsidP="00CE0C7F">
      <w:pPr>
        <w:pStyle w:val="PargrafodaLista"/>
        <w:numPr>
          <w:ilvl w:val="0"/>
          <w:numId w:val="92"/>
        </w:numPr>
        <w:tabs>
          <w:tab w:val="left" w:pos="284"/>
        </w:tabs>
        <w:spacing w:after="0" w:line="240" w:lineRule="auto"/>
        <w:ind w:left="0" w:right="-568" w:firstLine="0"/>
        <w:contextualSpacing w:val="0"/>
        <w:jc w:val="both"/>
        <w:rPr>
          <w:rFonts w:ascii="Times New Roman" w:hAnsi="Times New Roman" w:cs="Times New Roman"/>
        </w:rPr>
      </w:pPr>
      <w:r w:rsidRPr="007C60B3">
        <w:rPr>
          <w:rFonts w:ascii="Times New Roman" w:hAnsi="Times New Roman" w:cs="Times New Roman"/>
          <w:bCs/>
        </w:rPr>
        <w:t xml:space="preserve">Declaração Enquadramento na condição de microempresa e empresa de pequeno porte, observado o disposto no </w:t>
      </w:r>
      <w:hyperlink r:id="rId266" w:anchor="art4" w:history="1">
        <w:r w:rsidRPr="007C60B3">
          <w:rPr>
            <w:rStyle w:val="Hyperlink"/>
            <w:rFonts w:ascii="Times New Roman" w:hAnsi="Times New Roman" w:cs="Times New Roman"/>
            <w:bCs/>
          </w:rPr>
          <w:t>art. 4º da Lei nº 14.133/2021</w:t>
        </w:r>
      </w:hyperlink>
      <w:r w:rsidRPr="007C60B3">
        <w:rPr>
          <w:rStyle w:val="Hyperlink"/>
          <w:rFonts w:ascii="Times New Roman" w:hAnsi="Times New Roman" w:cs="Times New Roman"/>
          <w:bCs/>
        </w:rPr>
        <w:t>, se couber</w:t>
      </w:r>
      <w:r w:rsidRPr="007C60B3">
        <w:rPr>
          <w:rFonts w:ascii="Times New Roman" w:hAnsi="Times New Roman" w:cs="Times New Roman"/>
          <w:bCs/>
        </w:rPr>
        <w:t>;</w:t>
      </w:r>
    </w:p>
    <w:p w14:paraId="53DB21E9" w14:textId="77777777" w:rsidR="007C60B3" w:rsidRPr="007C60B3" w:rsidRDefault="007C60B3" w:rsidP="00CE0C7F">
      <w:pPr>
        <w:pStyle w:val="PargrafodaLista"/>
        <w:numPr>
          <w:ilvl w:val="0"/>
          <w:numId w:val="9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7C60B3">
        <w:rPr>
          <w:rFonts w:ascii="Times New Roman" w:hAnsi="Times New Roman" w:cs="Times New Roman"/>
        </w:rPr>
        <w:t xml:space="preserve">Declaração de </w:t>
      </w:r>
      <w:r w:rsidRPr="007C60B3">
        <w:rPr>
          <w:rFonts w:ascii="Times New Roman" w:hAnsi="Times New Roman" w:cs="Times New Roman"/>
          <w:iCs/>
        </w:rPr>
        <w:t xml:space="preserve">confidencialidade dos dados pessoais a que tem acesso </w:t>
      </w:r>
      <w:hyperlink r:id="rId267" w:history="1">
        <w:r w:rsidRPr="007C60B3">
          <w:rPr>
            <w:rStyle w:val="Hyperlink"/>
            <w:rFonts w:ascii="Times New Roman" w:hAnsi="Times New Roman" w:cs="Times New Roman"/>
            <w:iCs/>
          </w:rPr>
          <w:t>Lei nº 13.709/2018 (LGPD)</w:t>
        </w:r>
      </w:hyperlink>
      <w:r w:rsidRPr="007C60B3">
        <w:rPr>
          <w:rStyle w:val="Hyperlink"/>
          <w:rFonts w:ascii="Times New Roman" w:hAnsi="Times New Roman" w:cs="Times New Roman"/>
          <w:iCs/>
        </w:rPr>
        <w:t>;</w:t>
      </w:r>
    </w:p>
    <w:p w14:paraId="18B0D425" w14:textId="77777777" w:rsidR="007C60B3" w:rsidRPr="007C60B3" w:rsidRDefault="007C60B3" w:rsidP="00CE0C7F">
      <w:pPr>
        <w:pStyle w:val="PargrafodaLista"/>
        <w:numPr>
          <w:ilvl w:val="0"/>
          <w:numId w:val="92"/>
        </w:numPr>
        <w:tabs>
          <w:tab w:val="left" w:pos="284"/>
          <w:tab w:val="left" w:pos="567"/>
          <w:tab w:val="left" w:pos="851"/>
        </w:tabs>
        <w:spacing w:after="0" w:line="240" w:lineRule="auto"/>
        <w:ind w:left="0" w:right="-568" w:firstLine="0"/>
        <w:jc w:val="both"/>
        <w:rPr>
          <w:rFonts w:ascii="Times New Roman" w:hAnsi="Times New Roman" w:cs="Times New Roman"/>
          <w:bCs/>
          <w:color w:val="000000" w:themeColor="text1"/>
        </w:rPr>
      </w:pPr>
      <w:r w:rsidRPr="007C60B3">
        <w:rPr>
          <w:rFonts w:ascii="Times New Roman" w:hAnsi="Times New Roman" w:cs="Times New Roman"/>
          <w:iCs/>
          <w:color w:val="000000" w:themeColor="text1"/>
        </w:rPr>
        <w:t>Catálogo, imagem, ficha técnica ou qualquer outro documento do fabricante/marca, em língua portuguesa, que demonstre compatibilidade das especificações técnicas e descrição do equipamento objeto.</w:t>
      </w:r>
    </w:p>
    <w:p w14:paraId="52C74384" w14:textId="77777777" w:rsidR="007C60B3" w:rsidRPr="007C60B3" w:rsidRDefault="007C60B3" w:rsidP="007C60B3">
      <w:pPr>
        <w:pStyle w:val="PargrafodaLista"/>
        <w:tabs>
          <w:tab w:val="left" w:pos="284"/>
          <w:tab w:val="left" w:pos="567"/>
          <w:tab w:val="left" w:pos="851"/>
        </w:tabs>
        <w:spacing w:after="0" w:line="240" w:lineRule="auto"/>
        <w:ind w:left="0" w:right="-568"/>
        <w:jc w:val="both"/>
        <w:rPr>
          <w:rFonts w:ascii="Times New Roman" w:hAnsi="Times New Roman" w:cs="Times New Roman"/>
          <w:bCs/>
          <w:color w:val="0000FF"/>
          <w:u w:val="single"/>
        </w:rPr>
      </w:pPr>
    </w:p>
    <w:p w14:paraId="41760202"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lastRenderedPageBreak/>
        <w:t>6 Modelo de execução do objeto, que consiste na definição de como o contrato deverá produzir os resultados pretendidos desde o seu início até o seu encerramento.</w:t>
      </w:r>
    </w:p>
    <w:p w14:paraId="6737E582" w14:textId="77777777" w:rsidR="007C60B3" w:rsidRPr="007C60B3" w:rsidRDefault="007C60B3" w:rsidP="007C60B3">
      <w:pPr>
        <w:tabs>
          <w:tab w:val="left" w:pos="567"/>
          <w:tab w:val="left" w:pos="851"/>
        </w:tabs>
        <w:spacing w:after="0" w:line="240" w:lineRule="auto"/>
        <w:ind w:right="-568"/>
        <w:contextualSpacing/>
        <w:jc w:val="both"/>
        <w:rPr>
          <w:rFonts w:ascii="Times New Roman" w:hAnsi="Times New Roman" w:cs="Times New Roman"/>
          <w:bCs/>
        </w:rPr>
      </w:pPr>
      <w:r w:rsidRPr="007C60B3">
        <w:rPr>
          <w:rFonts w:ascii="Times New Roman" w:hAnsi="Times New Roman" w:cs="Times New Roman"/>
          <w:b/>
          <w:bCs/>
        </w:rPr>
        <w:t xml:space="preserve">6.1 Compete à CONTRATADA: </w:t>
      </w:r>
    </w:p>
    <w:p w14:paraId="666CA3CF" w14:textId="77777777" w:rsidR="007C60B3" w:rsidRPr="007C60B3" w:rsidRDefault="007C60B3" w:rsidP="00CE0C7F">
      <w:pPr>
        <w:pStyle w:val="PargrafodaLista"/>
        <w:numPr>
          <w:ilvl w:val="0"/>
          <w:numId w:val="98"/>
        </w:numPr>
        <w:tabs>
          <w:tab w:val="left" w:pos="284"/>
          <w:tab w:val="left" w:pos="567"/>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Envidar todo o empenho e a dedicação necessários ao fiel e adequado cumprimento dos encargos que lhe são confiados; </w:t>
      </w:r>
    </w:p>
    <w:p w14:paraId="70D53881" w14:textId="77777777" w:rsidR="007C60B3" w:rsidRPr="007C60B3" w:rsidRDefault="007C60B3" w:rsidP="00CE0C7F">
      <w:pPr>
        <w:pStyle w:val="PargrafodaLista"/>
        <w:numPr>
          <w:ilvl w:val="0"/>
          <w:numId w:val="98"/>
        </w:numPr>
        <w:tabs>
          <w:tab w:val="left" w:pos="284"/>
          <w:tab w:val="left" w:pos="567"/>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Assinar o instrumento contratual; </w:t>
      </w:r>
    </w:p>
    <w:p w14:paraId="3EE593D1" w14:textId="77777777" w:rsidR="007C60B3" w:rsidRPr="007C60B3" w:rsidRDefault="007C60B3" w:rsidP="00CE0C7F">
      <w:pPr>
        <w:pStyle w:val="PargrafodaLista"/>
        <w:numPr>
          <w:ilvl w:val="0"/>
          <w:numId w:val="98"/>
        </w:numPr>
        <w:tabs>
          <w:tab w:val="left" w:pos="284"/>
          <w:tab w:val="left" w:pos="567"/>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Tomar todas as providências necessárias para o fiel cumprimento das disposições contidas no edital, anexos e Instrumento de Contrato;</w:t>
      </w:r>
    </w:p>
    <w:p w14:paraId="08648296" w14:textId="77777777" w:rsidR="007C60B3" w:rsidRPr="007C60B3" w:rsidRDefault="007C60B3" w:rsidP="00CE0C7F">
      <w:pPr>
        <w:pStyle w:val="PargrafodaLista"/>
        <w:numPr>
          <w:ilvl w:val="0"/>
          <w:numId w:val="98"/>
        </w:numPr>
        <w:tabs>
          <w:tab w:val="left" w:pos="284"/>
          <w:tab w:val="left" w:pos="567"/>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Fornecer os produtos, conforme descrito no edital e seus anexos;</w:t>
      </w:r>
    </w:p>
    <w:p w14:paraId="12F256D0" w14:textId="77777777" w:rsidR="007C60B3" w:rsidRPr="007C60B3" w:rsidRDefault="007C60B3" w:rsidP="00CE0C7F">
      <w:pPr>
        <w:pStyle w:val="PargrafodaLista"/>
        <w:numPr>
          <w:ilvl w:val="0"/>
          <w:numId w:val="98"/>
        </w:numPr>
        <w:tabs>
          <w:tab w:val="left" w:pos="284"/>
          <w:tab w:val="left" w:pos="567"/>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w:t>
      </w:r>
    </w:p>
    <w:p w14:paraId="75F92461" w14:textId="77777777" w:rsidR="007C60B3" w:rsidRPr="007C60B3" w:rsidRDefault="007C60B3" w:rsidP="00CE0C7F">
      <w:pPr>
        <w:pStyle w:val="PargrafodaLista"/>
        <w:numPr>
          <w:ilvl w:val="0"/>
          <w:numId w:val="98"/>
        </w:numPr>
        <w:tabs>
          <w:tab w:val="left" w:pos="284"/>
          <w:tab w:val="left" w:pos="567"/>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Não efetuar, sob nenhum pretexto, a transferência de responsabilidade para outros, sejam fabricantes, técnicos ou quaisquer outros; </w:t>
      </w:r>
    </w:p>
    <w:p w14:paraId="71F58DA1" w14:textId="77777777" w:rsidR="007C60B3" w:rsidRPr="007C60B3" w:rsidRDefault="007C60B3" w:rsidP="00CE0C7F">
      <w:pPr>
        <w:pStyle w:val="PargrafodaLista"/>
        <w:numPr>
          <w:ilvl w:val="0"/>
          <w:numId w:val="98"/>
        </w:numPr>
        <w:tabs>
          <w:tab w:val="left" w:pos="284"/>
          <w:tab w:val="left" w:pos="567"/>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74474502"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 Informar ao Órgão Gerenciador ou à CONTRATANTE, conforme o caso, a ocorrência de fatos que possam interferir, direta ou indiretamente, na regularidade do fornecimento;</w:t>
      </w:r>
    </w:p>
    <w:p w14:paraId="6D2F50BD"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4B395BF8"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728A15ED"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Atender prontamente a quaisquer exigências da Administração, inerentes ao objeto da presente licitação.</w:t>
      </w:r>
    </w:p>
    <w:p w14:paraId="36782753"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Responsabilizar-se pelas despesas dos tributos, encargos trabalhistas, previdenciários, fiscais, comerciais, taxas, fretes, seguros, deslocamento de pessoal, prestação de garantia e quaisquer outras que incidam ou venham a incidir na execução do contrato.</w:t>
      </w:r>
    </w:p>
    <w:p w14:paraId="3A89694E"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Acatar as decisões e observações feitas pela fiscalização da contratante. </w:t>
      </w:r>
    </w:p>
    <w:p w14:paraId="44999A1F"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53BA675C"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311C14EE"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1D5BC681" w14:textId="77777777" w:rsidR="007C60B3" w:rsidRPr="007C60B3" w:rsidRDefault="007C60B3" w:rsidP="00CE0C7F">
      <w:pPr>
        <w:pStyle w:val="PargrafodaLista"/>
        <w:numPr>
          <w:ilvl w:val="0"/>
          <w:numId w:val="98"/>
        </w:numPr>
        <w:tabs>
          <w:tab w:val="left" w:pos="284"/>
          <w:tab w:val="left" w:pos="851"/>
          <w:tab w:val="left" w:pos="993"/>
        </w:tabs>
        <w:spacing w:after="0" w:line="240" w:lineRule="auto"/>
        <w:ind w:left="0" w:right="-568" w:firstLine="0"/>
        <w:jc w:val="both"/>
        <w:rPr>
          <w:rFonts w:ascii="Times New Roman" w:hAnsi="Times New Roman" w:cs="Times New Roman"/>
          <w:bCs/>
        </w:rPr>
      </w:pPr>
      <w:r w:rsidRPr="007C60B3">
        <w:rPr>
          <w:rFonts w:ascii="Times New Roman" w:hAnsi="Times New Roman" w:cs="Times New Roman"/>
          <w:bCs/>
        </w:rPr>
        <w:t>Assumir inteira responsabilidade quanto à qualidade do objeto fornecido.</w:t>
      </w:r>
    </w:p>
    <w:p w14:paraId="64DB06BF" w14:textId="77777777" w:rsidR="007C60B3" w:rsidRPr="007C60B3" w:rsidRDefault="007C60B3" w:rsidP="007C60B3">
      <w:pPr>
        <w:pStyle w:val="PargrafodaLista"/>
        <w:tabs>
          <w:tab w:val="left" w:pos="284"/>
          <w:tab w:val="left" w:pos="567"/>
        </w:tabs>
        <w:spacing w:after="0" w:line="240" w:lineRule="auto"/>
        <w:ind w:left="0" w:right="-568"/>
        <w:jc w:val="both"/>
        <w:rPr>
          <w:rFonts w:ascii="Times New Roman" w:hAnsi="Times New Roman" w:cs="Times New Roman"/>
          <w:bCs/>
        </w:rPr>
      </w:pPr>
    </w:p>
    <w:p w14:paraId="419EBCF5"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7 Modelo de gestão do contrato, que descreve como a execução do objeto será acompanhada e fiscalizada pelo órgão ou entidade.</w:t>
      </w:r>
    </w:p>
    <w:p w14:paraId="01C3C83E" w14:textId="77777777" w:rsidR="007C60B3" w:rsidRPr="007C60B3" w:rsidRDefault="007C60B3" w:rsidP="007C60B3">
      <w:pPr>
        <w:tabs>
          <w:tab w:val="left" w:pos="567"/>
          <w:tab w:val="left" w:pos="851"/>
        </w:tabs>
        <w:spacing w:after="0" w:line="240" w:lineRule="auto"/>
        <w:ind w:right="-568"/>
        <w:contextualSpacing/>
        <w:jc w:val="both"/>
        <w:rPr>
          <w:rFonts w:ascii="Times New Roman" w:hAnsi="Times New Roman" w:cs="Times New Roman"/>
          <w:bCs/>
        </w:rPr>
      </w:pPr>
      <w:r w:rsidRPr="007C60B3">
        <w:rPr>
          <w:rFonts w:ascii="Times New Roman" w:hAnsi="Times New Roman" w:cs="Times New Roman"/>
          <w:b/>
          <w:bCs/>
        </w:rPr>
        <w:t xml:space="preserve">7.1 Compete à CONTRATANTE: </w:t>
      </w:r>
    </w:p>
    <w:p w14:paraId="4EE59FB4" w14:textId="77777777" w:rsidR="007C60B3" w:rsidRPr="007C60B3" w:rsidRDefault="007C60B3" w:rsidP="007C60B3">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7C60B3">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A2CAA89" w14:textId="77777777" w:rsidR="007C60B3" w:rsidRPr="007C60B3" w:rsidRDefault="007C60B3" w:rsidP="007C60B3">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7C60B3">
        <w:rPr>
          <w:rFonts w:ascii="Times New Roman" w:hAnsi="Times New Roman" w:cs="Times New Roman"/>
          <w:bCs/>
        </w:rPr>
        <w:t xml:space="preserve">Efetuar o pagamento à CONTRATADA, de acordo com o estabelecido no instrumento contratual; </w:t>
      </w:r>
    </w:p>
    <w:p w14:paraId="7E973B0F" w14:textId="77777777" w:rsidR="007C60B3" w:rsidRPr="007C60B3" w:rsidRDefault="007C60B3" w:rsidP="007C60B3">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7C60B3">
        <w:rPr>
          <w:rFonts w:ascii="Times New Roman" w:hAnsi="Times New Roman" w:cs="Times New Roman"/>
          <w:bCs/>
        </w:rPr>
        <w:t xml:space="preserve"> Promover o acompanhamento e a fiscalização do fornecimento do objeto anotando em registro próprio as falhas detectadas; </w:t>
      </w:r>
    </w:p>
    <w:p w14:paraId="0AC1A0DE" w14:textId="77777777" w:rsidR="007C60B3" w:rsidRPr="007C60B3" w:rsidRDefault="007C60B3" w:rsidP="007C60B3">
      <w:pPr>
        <w:pStyle w:val="PargrafodaLista"/>
        <w:numPr>
          <w:ilvl w:val="0"/>
          <w:numId w:val="91"/>
        </w:numPr>
        <w:tabs>
          <w:tab w:val="left" w:pos="284"/>
          <w:tab w:val="left" w:pos="1418"/>
          <w:tab w:val="right" w:pos="8080"/>
        </w:tabs>
        <w:spacing w:after="0" w:line="240" w:lineRule="auto"/>
        <w:ind w:left="0" w:right="-568" w:firstLine="0"/>
        <w:jc w:val="both"/>
        <w:rPr>
          <w:rFonts w:ascii="Times New Roman" w:hAnsi="Times New Roman" w:cs="Times New Roman"/>
        </w:rPr>
      </w:pPr>
      <w:r w:rsidRPr="007C60B3">
        <w:rPr>
          <w:rFonts w:ascii="Times New Roman" w:hAnsi="Times New Roman" w:cs="Times New Roman"/>
          <w:b/>
          <w:bCs/>
        </w:rPr>
        <w:t xml:space="preserve"> </w:t>
      </w:r>
      <w:r w:rsidRPr="007C60B3">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neste Termo de Referência; </w:t>
      </w:r>
    </w:p>
    <w:p w14:paraId="41452636" w14:textId="77777777" w:rsidR="007C60B3" w:rsidRPr="007C60B3" w:rsidRDefault="007C60B3" w:rsidP="007C60B3">
      <w:pPr>
        <w:pStyle w:val="PargrafodaLista"/>
        <w:numPr>
          <w:ilvl w:val="0"/>
          <w:numId w:val="91"/>
        </w:numPr>
        <w:tabs>
          <w:tab w:val="left" w:pos="284"/>
          <w:tab w:val="right" w:pos="8080"/>
        </w:tabs>
        <w:spacing w:after="0" w:line="240" w:lineRule="auto"/>
        <w:ind w:left="0" w:right="-568" w:firstLine="0"/>
        <w:jc w:val="both"/>
        <w:rPr>
          <w:rFonts w:ascii="Times New Roman" w:hAnsi="Times New Roman" w:cs="Times New Roman"/>
        </w:rPr>
      </w:pPr>
      <w:r w:rsidRPr="007C60B3">
        <w:rPr>
          <w:rFonts w:ascii="Times New Roman" w:hAnsi="Times New Roman" w:cs="Times New Roman"/>
          <w:bCs/>
        </w:rPr>
        <w:t>Notificar previamente à CONTRATADA</w:t>
      </w:r>
      <w:r w:rsidRPr="007C60B3">
        <w:rPr>
          <w:rFonts w:ascii="Times New Roman" w:hAnsi="Times New Roman" w:cs="Times New Roman"/>
          <w:b/>
          <w:bCs/>
        </w:rPr>
        <w:t xml:space="preserve">, </w:t>
      </w:r>
      <w:r w:rsidRPr="007C60B3">
        <w:rPr>
          <w:rFonts w:ascii="Times New Roman" w:hAnsi="Times New Roman" w:cs="Times New Roman"/>
          <w:bCs/>
        </w:rPr>
        <w:t xml:space="preserve">quando da aplicação de sanções administrativas. </w:t>
      </w:r>
    </w:p>
    <w:p w14:paraId="14D7BCFD" w14:textId="77777777" w:rsidR="007C60B3" w:rsidRPr="007C60B3" w:rsidRDefault="007C60B3" w:rsidP="007C60B3">
      <w:pPr>
        <w:pStyle w:val="PargrafodaLista"/>
        <w:tabs>
          <w:tab w:val="left" w:pos="284"/>
          <w:tab w:val="left" w:pos="567"/>
        </w:tabs>
        <w:spacing w:after="0" w:line="240" w:lineRule="auto"/>
        <w:ind w:left="0" w:right="-568"/>
        <w:jc w:val="both"/>
        <w:rPr>
          <w:rFonts w:ascii="Times New Roman" w:hAnsi="Times New Roman" w:cs="Times New Roman"/>
          <w:bCs/>
        </w:rPr>
      </w:pPr>
      <w:r w:rsidRPr="007C60B3">
        <w:rPr>
          <w:rFonts w:ascii="Times New Roman" w:hAnsi="Times New Roman" w:cs="Times New Roman"/>
          <w:b/>
        </w:rPr>
        <w:t>7.2</w:t>
      </w:r>
      <w:r w:rsidRPr="007C60B3">
        <w:rPr>
          <w:rFonts w:ascii="Times New Roman" w:hAnsi="Times New Roman" w:cs="Times New Roman"/>
        </w:rPr>
        <w:t xml:space="preserve"> A gestão do contrato segue o decreto municipal nº 4788/2023.</w:t>
      </w:r>
    </w:p>
    <w:p w14:paraId="3379E172" w14:textId="77777777" w:rsidR="007C60B3" w:rsidRPr="007C60B3" w:rsidRDefault="007C60B3" w:rsidP="007C60B3">
      <w:pPr>
        <w:pStyle w:val="PargrafodaLista"/>
        <w:tabs>
          <w:tab w:val="left" w:pos="284"/>
          <w:tab w:val="left" w:pos="567"/>
        </w:tabs>
        <w:spacing w:after="0" w:line="240" w:lineRule="auto"/>
        <w:ind w:left="0" w:right="-568"/>
        <w:jc w:val="both"/>
        <w:rPr>
          <w:rFonts w:ascii="Times New Roman" w:hAnsi="Times New Roman" w:cs="Times New Roman"/>
          <w:bCs/>
        </w:rPr>
      </w:pPr>
      <w:r w:rsidRPr="007C60B3">
        <w:rPr>
          <w:rFonts w:ascii="Times New Roman" w:hAnsi="Times New Roman" w:cs="Times New Roman"/>
          <w:b/>
        </w:rPr>
        <w:lastRenderedPageBreak/>
        <w:t>7.2.1</w:t>
      </w:r>
      <w:r w:rsidRPr="007C60B3">
        <w:rPr>
          <w:rFonts w:ascii="Times New Roman" w:hAnsi="Times New Roman" w:cs="Times New Roman"/>
        </w:rPr>
        <w:t xml:space="preserve"> A gestão do contrato caberá ao Sr. </w:t>
      </w:r>
      <w:r w:rsidRPr="007C60B3">
        <w:rPr>
          <w:rFonts w:ascii="Times New Roman" w:hAnsi="Times New Roman" w:cs="Times New Roman"/>
          <w:iCs/>
        </w:rPr>
        <w:t>Renaldo Mueller</w:t>
      </w:r>
      <w:r w:rsidRPr="007C60B3">
        <w:rPr>
          <w:rFonts w:ascii="Times New Roman" w:hAnsi="Times New Roman" w:cs="Times New Roman"/>
        </w:rPr>
        <w:t xml:space="preserve">. </w:t>
      </w:r>
    </w:p>
    <w:p w14:paraId="65CA9A58" w14:textId="77777777" w:rsidR="007C60B3" w:rsidRPr="007C60B3" w:rsidRDefault="007C60B3" w:rsidP="007C60B3">
      <w:pPr>
        <w:pStyle w:val="PargrafodaLista"/>
        <w:tabs>
          <w:tab w:val="left" w:pos="284"/>
          <w:tab w:val="left" w:pos="567"/>
        </w:tabs>
        <w:spacing w:after="0" w:line="240" w:lineRule="auto"/>
        <w:ind w:left="0" w:right="-568"/>
        <w:jc w:val="both"/>
        <w:rPr>
          <w:rFonts w:ascii="Times New Roman" w:hAnsi="Times New Roman" w:cs="Times New Roman"/>
          <w:bCs/>
        </w:rPr>
      </w:pPr>
      <w:r w:rsidRPr="007C60B3">
        <w:rPr>
          <w:rFonts w:ascii="Times New Roman" w:hAnsi="Times New Roman" w:cs="Times New Roman"/>
          <w:b/>
        </w:rPr>
        <w:t>7.2.2</w:t>
      </w:r>
      <w:r w:rsidRPr="007C60B3">
        <w:rPr>
          <w:rFonts w:ascii="Times New Roman" w:hAnsi="Times New Roman" w:cs="Times New Roman"/>
        </w:rPr>
        <w:t xml:space="preserve"> A execução do contrato será acompanhada e fiscalizada pelo Sr. Marcos Antônio </w:t>
      </w:r>
      <w:proofErr w:type="spellStart"/>
      <w:r w:rsidRPr="007C60B3">
        <w:rPr>
          <w:rFonts w:ascii="Times New Roman" w:hAnsi="Times New Roman" w:cs="Times New Roman"/>
        </w:rPr>
        <w:t>Garlet</w:t>
      </w:r>
      <w:proofErr w:type="spellEnd"/>
      <w:r w:rsidRPr="007C60B3">
        <w:rPr>
          <w:rFonts w:ascii="Times New Roman" w:hAnsi="Times New Roman" w:cs="Times New Roman"/>
        </w:rPr>
        <w:t>, em observância ao disposto no art. 117 e seguintes da Lei 14.133/2021.</w:t>
      </w:r>
    </w:p>
    <w:p w14:paraId="28900A32" w14:textId="77777777" w:rsidR="007C60B3" w:rsidRPr="007C60B3" w:rsidRDefault="007C60B3" w:rsidP="007C60B3">
      <w:pPr>
        <w:spacing w:after="0" w:line="240" w:lineRule="auto"/>
        <w:ind w:right="-568"/>
        <w:jc w:val="both"/>
        <w:rPr>
          <w:rFonts w:ascii="Times New Roman" w:hAnsi="Times New Roman" w:cs="Times New Roman"/>
          <w:b/>
          <w:color w:val="FF0000"/>
        </w:rPr>
      </w:pPr>
    </w:p>
    <w:p w14:paraId="38E3ED0B"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8 Critérios de medição e de pagamento.</w:t>
      </w:r>
    </w:p>
    <w:p w14:paraId="1B098069"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8.1</w:t>
      </w:r>
      <w:r w:rsidRPr="007C60B3">
        <w:rPr>
          <w:rFonts w:ascii="Times New Roman" w:hAnsi="Times New Roman" w:cs="Times New Roman"/>
        </w:rPr>
        <w:t xml:space="preserve"> O pagamento do objeto, será feito através de crédito em conta, no banco indicado pela Licitante, em até 10 (dez) dias após o fornecimento do objeto, mediante apresentação da Nota Fiscal, não acarretando qualquer acréscimo nos valores contratados, a nota fiscal deverá estar devidamente atestada pela pessoa indicada pelo Recebimento do Objeto.</w:t>
      </w:r>
    </w:p>
    <w:p w14:paraId="56900593"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8.1.1</w:t>
      </w:r>
      <w:r w:rsidRPr="007C60B3">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6E32B28A"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8.1.2</w:t>
      </w:r>
      <w:r w:rsidRPr="007C60B3">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29F845AE"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8.2</w:t>
      </w:r>
      <w:r w:rsidRPr="007C60B3">
        <w:rPr>
          <w:rFonts w:ascii="Times New Roman" w:hAnsi="Times New Roman" w:cs="Times New Roman"/>
        </w:rPr>
        <w:t xml:space="preserve"> As notas fiscais eletrônicas deverão ser encaminhadas para o e-mail: </w:t>
      </w:r>
      <w:r w:rsidRPr="007C60B3">
        <w:rPr>
          <w:rFonts w:ascii="Times New Roman" w:hAnsi="Times New Roman" w:cs="Times New Roman"/>
          <w:u w:val="single" w:color="000000"/>
        </w:rPr>
        <w:t>licitacao@riqueza.sc.gov.br</w:t>
      </w:r>
      <w:r w:rsidRPr="007C60B3">
        <w:rPr>
          <w:rFonts w:ascii="Times New Roman" w:hAnsi="Times New Roman" w:cs="Times New Roman"/>
        </w:rPr>
        <w:t>, nos arquivos com extensão XML e PDF.</w:t>
      </w:r>
    </w:p>
    <w:p w14:paraId="3495ED44" w14:textId="77777777" w:rsidR="007C60B3" w:rsidRPr="007C60B3" w:rsidRDefault="007C60B3" w:rsidP="007C60B3">
      <w:pPr>
        <w:tabs>
          <w:tab w:val="left" w:pos="426"/>
        </w:tabs>
        <w:spacing w:after="0" w:line="240" w:lineRule="auto"/>
        <w:ind w:right="-568"/>
        <w:jc w:val="both"/>
        <w:rPr>
          <w:rFonts w:ascii="Times New Roman" w:hAnsi="Times New Roman" w:cs="Times New Roman"/>
          <w:b/>
        </w:rPr>
      </w:pPr>
      <w:r w:rsidRPr="007C60B3">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76BC275C"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8.4</w:t>
      </w:r>
      <w:r w:rsidRPr="007C60B3">
        <w:rPr>
          <w:rFonts w:ascii="Times New Roman" w:hAnsi="Times New Roman" w:cs="Times New Roman"/>
        </w:rPr>
        <w:t xml:space="preserve"> O objeto deverá ser atestado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2B3EF693"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8.5</w:t>
      </w:r>
      <w:r w:rsidRPr="007C60B3">
        <w:rPr>
          <w:rFonts w:ascii="Times New Roman" w:hAnsi="Times New Roman" w:cs="Times New Roman"/>
        </w:rPr>
        <w:t xml:space="preserve"> O objeto poderá ser rejeitado,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29862C83"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8.6</w:t>
      </w:r>
      <w:r w:rsidRPr="007C60B3">
        <w:rPr>
          <w:rFonts w:ascii="Times New Roman" w:hAnsi="Times New Roman" w:cs="Times New Roman"/>
        </w:rPr>
        <w:t xml:space="preserve"> No caso de controvérsia sobre a entrega do objeto, quanto à dimensão, qualidade e quantidade, deverá ser observado o teor do art. 143 da Lei nº 14.133, de 2021, comunicando-se à empresa para emissão de Nota Fiscal no que pertence à parcela incontroversa da entrega do objeto, para efeito de liquidação e pagamento. </w:t>
      </w:r>
    </w:p>
    <w:p w14:paraId="1B665F88"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8.7</w:t>
      </w:r>
      <w:r w:rsidRPr="007C60B3">
        <w:rPr>
          <w:rFonts w:ascii="Times New Roman" w:hAnsi="Times New Roman" w:cs="Times New Roman"/>
        </w:rPr>
        <w:t xml:space="preserve"> O recebimento provisório ou definitivo não excluirá a responsabilidade civil pela solidez e pela segurança do objeto nem a responsabilidade ético-profissional pela perfeita execução do contrato. </w:t>
      </w:r>
    </w:p>
    <w:p w14:paraId="416B91E3" w14:textId="77777777" w:rsidR="007C60B3" w:rsidRPr="007C60B3" w:rsidRDefault="007C60B3" w:rsidP="007C60B3">
      <w:pPr>
        <w:spacing w:after="0" w:line="240" w:lineRule="auto"/>
        <w:ind w:right="-568"/>
        <w:jc w:val="both"/>
        <w:rPr>
          <w:rFonts w:ascii="Times New Roman" w:hAnsi="Times New Roman" w:cs="Times New Roman"/>
          <w:b/>
        </w:rPr>
      </w:pPr>
    </w:p>
    <w:p w14:paraId="56C8951E"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9 Forma e critérios de seleção do fornecedor.</w:t>
      </w:r>
    </w:p>
    <w:p w14:paraId="680D9010"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9.1</w:t>
      </w:r>
      <w:r w:rsidRPr="007C60B3">
        <w:rPr>
          <w:rFonts w:ascii="Times New Roman" w:hAnsi="Times New Roman" w:cs="Times New Roman"/>
        </w:rPr>
        <w:t xml:space="preserve"> </w:t>
      </w:r>
      <w:bookmarkStart w:id="89" w:name="_Hlk160526400"/>
      <w:r w:rsidRPr="007C60B3">
        <w:rPr>
          <w:rFonts w:ascii="Times New Roman" w:hAnsi="Times New Roman" w:cs="Times New Roman"/>
        </w:rPr>
        <w:t>Para fins de habilitação, deverá o licitante comprovar os requisitos de habilitação jurídica, fiscal, econômico-financeira e qualificação técnica previstos no edital.</w:t>
      </w:r>
    </w:p>
    <w:p w14:paraId="6B5CB2CA"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9.2</w:t>
      </w:r>
      <w:r w:rsidRPr="007C60B3">
        <w:rPr>
          <w:rFonts w:ascii="Times New Roman" w:hAnsi="Times New Roman" w:cs="Times New Roman"/>
        </w:rPr>
        <w:t xml:space="preserve"> O fornecedor será selecionado por meio da realização de procedimento de LICITAÇÃO, na modalidade PREGÃO – REGISTRO DE PREÇOS, sob a forma ELETRÔNICA, com adoção do critério de julgamento pelo MENOR PREÇO POR ITEM.</w:t>
      </w:r>
      <w:bookmarkEnd w:id="89"/>
    </w:p>
    <w:p w14:paraId="5E43EEAF" w14:textId="77777777" w:rsidR="007C60B3" w:rsidRPr="007C60B3" w:rsidRDefault="007C60B3" w:rsidP="007C60B3">
      <w:pPr>
        <w:spacing w:after="0" w:line="240" w:lineRule="auto"/>
        <w:ind w:right="-568"/>
        <w:jc w:val="both"/>
        <w:rPr>
          <w:rFonts w:ascii="Times New Roman" w:hAnsi="Times New Roman" w:cs="Times New Roman"/>
          <w:b/>
        </w:rPr>
      </w:pPr>
    </w:p>
    <w:p w14:paraId="6F28A0CA"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4AD50D5"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 xml:space="preserve">10.1 </w:t>
      </w:r>
      <w:r w:rsidRPr="007C60B3">
        <w:rPr>
          <w:rFonts w:ascii="Times New Roman" w:hAnsi="Times New Roman" w:cs="Times New Roman"/>
        </w:rPr>
        <w:t>O valor máximo pago para a contratação é de R$ 169.833,35 (cento e sessenta e nove mil oitocentos e trinta e três reais e trinta e cinco centavos).</w:t>
      </w:r>
    </w:p>
    <w:p w14:paraId="0802C124" w14:textId="77777777" w:rsidR="007C60B3" w:rsidRPr="007C60B3" w:rsidRDefault="007C60B3" w:rsidP="007C60B3">
      <w:pPr>
        <w:spacing w:after="0" w:line="240" w:lineRule="auto"/>
        <w:ind w:right="-568"/>
        <w:jc w:val="both"/>
        <w:rPr>
          <w:rFonts w:ascii="Times New Roman" w:hAnsi="Times New Roman" w:cs="Times New Roman"/>
          <w:b/>
        </w:rPr>
      </w:pPr>
    </w:p>
    <w:p w14:paraId="6CB839AC"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11 Adequação orçamentária</w:t>
      </w:r>
    </w:p>
    <w:p w14:paraId="72897324" w14:textId="77777777" w:rsidR="007C60B3" w:rsidRPr="007C60B3" w:rsidRDefault="007C60B3" w:rsidP="007C60B3">
      <w:pPr>
        <w:spacing w:after="0" w:line="240" w:lineRule="auto"/>
        <w:ind w:right="-568"/>
        <w:jc w:val="both"/>
        <w:rPr>
          <w:rFonts w:ascii="Times New Roman" w:hAnsi="Times New Roman" w:cs="Times New Roman"/>
          <w:b/>
        </w:rPr>
      </w:pPr>
      <w:r w:rsidRPr="007C60B3">
        <w:rPr>
          <w:rFonts w:ascii="Times New Roman" w:hAnsi="Times New Roman" w:cs="Times New Roman"/>
          <w:b/>
        </w:rPr>
        <w:t>11.1</w:t>
      </w:r>
      <w:r w:rsidRPr="007C60B3">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7C60B3" w:rsidRPr="007C60B3" w14:paraId="3F48EB6A"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132F6E" w14:textId="77777777" w:rsidR="007C60B3" w:rsidRPr="007C60B3" w:rsidRDefault="007C60B3" w:rsidP="000E7838">
            <w:pPr>
              <w:ind w:right="104"/>
              <w:jc w:val="center"/>
              <w:rPr>
                <w:rFonts w:ascii="Times New Roman" w:hAnsi="Times New Roman"/>
              </w:rPr>
            </w:pPr>
            <w:r w:rsidRPr="007C60B3">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F5278" w14:textId="77777777" w:rsidR="007C60B3" w:rsidRPr="007C60B3" w:rsidRDefault="007C60B3" w:rsidP="007C60B3">
            <w:pPr>
              <w:ind w:right="-568"/>
              <w:jc w:val="center"/>
              <w:rPr>
                <w:rFonts w:ascii="Times New Roman" w:hAnsi="Times New Roman"/>
              </w:rPr>
            </w:pPr>
            <w:r w:rsidRPr="007C60B3">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DBB8B0" w14:textId="77777777" w:rsidR="007C60B3" w:rsidRPr="007C60B3" w:rsidRDefault="007C60B3" w:rsidP="000E7838">
            <w:pPr>
              <w:ind w:left="79" w:right="119"/>
              <w:rPr>
                <w:rFonts w:ascii="Times New Roman" w:hAnsi="Times New Roman"/>
              </w:rPr>
            </w:pPr>
            <w:r w:rsidRPr="007C60B3">
              <w:rPr>
                <w:rFonts w:ascii="Times New Roman" w:hAnsi="Times New Roman"/>
                <w:b/>
                <w:i/>
              </w:rPr>
              <w:t xml:space="preserve">CÓDIGO </w:t>
            </w:r>
          </w:p>
        </w:tc>
      </w:tr>
      <w:tr w:rsidR="007C60B3" w:rsidRPr="007C60B3" w14:paraId="33D7061C"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7C132D" w14:textId="77777777" w:rsidR="007C60B3" w:rsidRPr="007C60B3" w:rsidRDefault="007C60B3" w:rsidP="000E7838">
            <w:pPr>
              <w:ind w:right="104"/>
              <w:jc w:val="right"/>
              <w:rPr>
                <w:rFonts w:ascii="Times New Roman" w:hAnsi="Times New Roman"/>
              </w:rPr>
            </w:pPr>
            <w:r w:rsidRPr="007C60B3">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F8A51B" w14:textId="77777777" w:rsidR="007C60B3" w:rsidRPr="007C60B3" w:rsidRDefault="007C60B3" w:rsidP="007C60B3">
            <w:pPr>
              <w:ind w:right="-568"/>
              <w:rPr>
                <w:rFonts w:ascii="Times New Roman" w:hAnsi="Times New Roman"/>
              </w:rPr>
            </w:pPr>
            <w:r w:rsidRPr="007C60B3">
              <w:rPr>
                <w:rFonts w:ascii="Times New Roman" w:hAnsi="Times New Roman"/>
              </w:rPr>
              <w:t>Secretaria Municipal da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E2A4C0" w14:textId="77777777" w:rsidR="007C60B3" w:rsidRPr="007C60B3" w:rsidRDefault="007C60B3" w:rsidP="000E7838">
            <w:pPr>
              <w:ind w:right="119"/>
              <w:jc w:val="right"/>
              <w:rPr>
                <w:rFonts w:ascii="Times New Roman" w:hAnsi="Times New Roman"/>
              </w:rPr>
            </w:pPr>
            <w:r w:rsidRPr="007C60B3">
              <w:rPr>
                <w:rFonts w:ascii="Times New Roman" w:hAnsi="Times New Roman"/>
              </w:rPr>
              <w:t>09</w:t>
            </w:r>
          </w:p>
        </w:tc>
      </w:tr>
      <w:tr w:rsidR="007C60B3" w:rsidRPr="007C60B3" w14:paraId="37C884FF"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122807" w14:textId="77777777" w:rsidR="007C60B3" w:rsidRPr="007C60B3" w:rsidRDefault="007C60B3" w:rsidP="000E7838">
            <w:pPr>
              <w:ind w:right="104"/>
              <w:jc w:val="right"/>
              <w:rPr>
                <w:rFonts w:ascii="Times New Roman" w:hAnsi="Times New Roman"/>
              </w:rPr>
            </w:pPr>
            <w:r w:rsidRPr="007C60B3">
              <w:rPr>
                <w:rFonts w:ascii="Times New Roman" w:hAnsi="Times New Roman"/>
              </w:rPr>
              <w:t xml:space="preserve">Unidade </w:t>
            </w:r>
            <w:proofErr w:type="spellStart"/>
            <w:r w:rsidRPr="007C60B3">
              <w:rPr>
                <w:rFonts w:ascii="Times New Roman" w:hAnsi="Times New Roman"/>
              </w:rPr>
              <w:t>Orçament</w:t>
            </w:r>
            <w:proofErr w:type="spellEnd"/>
            <w:r w:rsidRPr="007C60B3">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9675CC" w14:textId="77777777" w:rsidR="007C60B3" w:rsidRPr="007C60B3" w:rsidRDefault="007C60B3" w:rsidP="007C60B3">
            <w:pPr>
              <w:ind w:right="-568"/>
              <w:rPr>
                <w:rFonts w:ascii="Times New Roman" w:hAnsi="Times New Roman"/>
              </w:rPr>
            </w:pPr>
            <w:r w:rsidRPr="007C60B3">
              <w:rPr>
                <w:rFonts w:ascii="Times New Roman" w:hAnsi="Times New Roman"/>
              </w:rPr>
              <w:t>Departamento de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20A78" w14:textId="77777777" w:rsidR="007C60B3" w:rsidRPr="007C60B3" w:rsidRDefault="007C60B3" w:rsidP="000E7838">
            <w:pPr>
              <w:ind w:right="119"/>
              <w:jc w:val="right"/>
              <w:rPr>
                <w:rFonts w:ascii="Times New Roman" w:hAnsi="Times New Roman"/>
              </w:rPr>
            </w:pPr>
            <w:r w:rsidRPr="007C60B3">
              <w:rPr>
                <w:rFonts w:ascii="Times New Roman" w:hAnsi="Times New Roman"/>
              </w:rPr>
              <w:t>01</w:t>
            </w:r>
          </w:p>
        </w:tc>
      </w:tr>
      <w:tr w:rsidR="007C60B3" w:rsidRPr="007C60B3" w14:paraId="1023BF1C"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A2F797" w14:textId="77777777" w:rsidR="007C60B3" w:rsidRPr="007C60B3" w:rsidRDefault="007C60B3" w:rsidP="000E7838">
            <w:pPr>
              <w:ind w:right="104"/>
              <w:jc w:val="right"/>
              <w:rPr>
                <w:rFonts w:ascii="Times New Roman" w:hAnsi="Times New Roman"/>
              </w:rPr>
            </w:pPr>
            <w:r w:rsidRPr="007C60B3">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1243C" w14:textId="77777777" w:rsidR="007C60B3" w:rsidRPr="007C60B3" w:rsidRDefault="007C60B3" w:rsidP="007C60B3">
            <w:pPr>
              <w:ind w:right="-568"/>
              <w:rPr>
                <w:rFonts w:ascii="Times New Roman" w:hAnsi="Times New Roman"/>
              </w:rPr>
            </w:pPr>
            <w:r w:rsidRPr="007C60B3">
              <w:rPr>
                <w:rFonts w:ascii="Times New Roman" w:hAnsi="Times New Roman"/>
              </w:rPr>
              <w:t>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D7FD79" w14:textId="77777777" w:rsidR="007C60B3" w:rsidRPr="007C60B3" w:rsidRDefault="007C60B3" w:rsidP="000E7838">
            <w:pPr>
              <w:ind w:right="119"/>
              <w:jc w:val="right"/>
              <w:rPr>
                <w:rFonts w:ascii="Times New Roman" w:hAnsi="Times New Roman"/>
              </w:rPr>
            </w:pPr>
            <w:r w:rsidRPr="007C60B3">
              <w:rPr>
                <w:rFonts w:ascii="Times New Roman" w:hAnsi="Times New Roman"/>
              </w:rPr>
              <w:t>20</w:t>
            </w:r>
          </w:p>
        </w:tc>
      </w:tr>
      <w:tr w:rsidR="007C60B3" w:rsidRPr="007C60B3" w14:paraId="582902A4"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6758D5" w14:textId="77777777" w:rsidR="007C60B3" w:rsidRPr="007C60B3" w:rsidRDefault="007C60B3" w:rsidP="000E7838">
            <w:pPr>
              <w:ind w:right="104"/>
              <w:jc w:val="right"/>
              <w:rPr>
                <w:rFonts w:ascii="Times New Roman" w:hAnsi="Times New Roman"/>
              </w:rPr>
            </w:pPr>
            <w:proofErr w:type="spellStart"/>
            <w:r w:rsidRPr="007C60B3">
              <w:rPr>
                <w:rFonts w:ascii="Times New Roman" w:hAnsi="Times New Roman"/>
              </w:rPr>
              <w:t>Subfunção</w:t>
            </w:r>
            <w:proofErr w:type="spellEnd"/>
            <w:r w:rsidRPr="007C60B3">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7BE0C" w14:textId="77777777" w:rsidR="007C60B3" w:rsidRPr="007C60B3" w:rsidRDefault="007C60B3" w:rsidP="007C60B3">
            <w:pPr>
              <w:ind w:right="-568"/>
              <w:rPr>
                <w:rFonts w:ascii="Times New Roman" w:hAnsi="Times New Roman"/>
              </w:rPr>
            </w:pPr>
            <w:r w:rsidRPr="007C60B3">
              <w:rPr>
                <w:rFonts w:ascii="Times New Roman" w:hAnsi="Times New Roman"/>
              </w:rPr>
              <w:t>Extensão Rural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D27D97" w14:textId="77777777" w:rsidR="007C60B3" w:rsidRPr="007C60B3" w:rsidRDefault="007C60B3" w:rsidP="000E7838">
            <w:pPr>
              <w:ind w:right="119"/>
              <w:jc w:val="right"/>
              <w:rPr>
                <w:rFonts w:ascii="Times New Roman" w:hAnsi="Times New Roman"/>
              </w:rPr>
            </w:pPr>
            <w:r w:rsidRPr="007C60B3">
              <w:rPr>
                <w:rFonts w:ascii="Times New Roman" w:hAnsi="Times New Roman"/>
              </w:rPr>
              <w:t>606</w:t>
            </w:r>
          </w:p>
        </w:tc>
      </w:tr>
      <w:tr w:rsidR="007C60B3" w:rsidRPr="007C60B3" w14:paraId="3E0E446A"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571FED" w14:textId="77777777" w:rsidR="007C60B3" w:rsidRPr="007C60B3" w:rsidRDefault="007C60B3" w:rsidP="000E7838">
            <w:pPr>
              <w:ind w:right="104"/>
              <w:jc w:val="right"/>
              <w:rPr>
                <w:rFonts w:ascii="Times New Roman" w:hAnsi="Times New Roman"/>
              </w:rPr>
            </w:pPr>
            <w:r w:rsidRPr="007C60B3">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70927B" w14:textId="77777777" w:rsidR="007C60B3" w:rsidRPr="007C60B3" w:rsidRDefault="007C60B3" w:rsidP="007C60B3">
            <w:pPr>
              <w:ind w:right="-568"/>
              <w:rPr>
                <w:rFonts w:ascii="Times New Roman" w:hAnsi="Times New Roman"/>
              </w:rPr>
            </w:pPr>
            <w:r w:rsidRPr="007C60B3">
              <w:rPr>
                <w:rFonts w:ascii="Times New Roman" w:hAnsi="Times New Roman"/>
              </w:rPr>
              <w:t>ASSISTÊNCIA A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B021D1" w14:textId="77777777" w:rsidR="007C60B3" w:rsidRPr="007C60B3" w:rsidRDefault="007C60B3" w:rsidP="000E7838">
            <w:pPr>
              <w:ind w:right="119"/>
              <w:jc w:val="right"/>
              <w:rPr>
                <w:rFonts w:ascii="Times New Roman" w:hAnsi="Times New Roman"/>
              </w:rPr>
            </w:pPr>
            <w:r w:rsidRPr="007C60B3">
              <w:rPr>
                <w:rFonts w:ascii="Times New Roman" w:hAnsi="Times New Roman"/>
              </w:rPr>
              <w:t>010</w:t>
            </w:r>
          </w:p>
        </w:tc>
      </w:tr>
      <w:tr w:rsidR="007C60B3" w:rsidRPr="007C60B3" w14:paraId="5D3CD0E5"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63749E" w14:textId="77777777" w:rsidR="007C60B3" w:rsidRPr="007C60B3" w:rsidRDefault="007C60B3" w:rsidP="000E7838">
            <w:pPr>
              <w:ind w:right="104"/>
              <w:jc w:val="right"/>
              <w:rPr>
                <w:rFonts w:ascii="Times New Roman" w:hAnsi="Times New Roman"/>
              </w:rPr>
            </w:pPr>
            <w:r w:rsidRPr="007C60B3">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7DB0A2" w14:textId="77777777" w:rsidR="007C60B3" w:rsidRPr="007C60B3" w:rsidRDefault="007C60B3" w:rsidP="007C60B3">
            <w:pPr>
              <w:ind w:right="-568"/>
              <w:rPr>
                <w:rFonts w:ascii="Times New Roman" w:hAnsi="Times New Roman"/>
              </w:rPr>
            </w:pPr>
            <w:r w:rsidRPr="007C60B3">
              <w:rPr>
                <w:rFonts w:ascii="Times New Roman" w:hAnsi="Times New Roman"/>
              </w:rPr>
              <w:t>Obras Instalações Equipamentos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EE0B86" w14:textId="77777777" w:rsidR="007C60B3" w:rsidRPr="007C60B3" w:rsidRDefault="007C60B3" w:rsidP="000E7838">
            <w:pPr>
              <w:ind w:right="119"/>
              <w:jc w:val="right"/>
              <w:rPr>
                <w:rFonts w:ascii="Times New Roman" w:hAnsi="Times New Roman"/>
              </w:rPr>
            </w:pPr>
            <w:r w:rsidRPr="007C60B3">
              <w:rPr>
                <w:rFonts w:ascii="Times New Roman" w:hAnsi="Times New Roman"/>
              </w:rPr>
              <w:t>1.011</w:t>
            </w:r>
          </w:p>
        </w:tc>
      </w:tr>
      <w:tr w:rsidR="007C60B3" w:rsidRPr="007C60B3" w14:paraId="49C167CA"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6CA65" w14:textId="77777777" w:rsidR="007C60B3" w:rsidRPr="007C60B3" w:rsidRDefault="007C60B3" w:rsidP="000E7838">
            <w:pPr>
              <w:ind w:right="104"/>
              <w:jc w:val="right"/>
              <w:rPr>
                <w:rFonts w:ascii="Times New Roman" w:hAnsi="Times New Roman"/>
              </w:rPr>
            </w:pPr>
            <w:r w:rsidRPr="007C60B3">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F3911" w14:textId="77777777" w:rsidR="007C60B3" w:rsidRPr="007C60B3" w:rsidRDefault="007C60B3" w:rsidP="007C60B3">
            <w:pPr>
              <w:ind w:right="-568"/>
              <w:rPr>
                <w:rFonts w:ascii="Times New Roman" w:hAnsi="Times New Roman"/>
              </w:rPr>
            </w:pPr>
            <w:r w:rsidRPr="007C60B3">
              <w:rPr>
                <w:rFonts w:ascii="Times New Roman" w:hAnsi="Times New Roman"/>
              </w:rPr>
              <w:t>Outras Transferências de Convênios ou Instrumentos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D19BE" w14:textId="77777777" w:rsidR="007C60B3" w:rsidRPr="007C60B3" w:rsidRDefault="007C60B3" w:rsidP="000E7838">
            <w:pPr>
              <w:ind w:right="119"/>
              <w:jc w:val="right"/>
              <w:rPr>
                <w:rFonts w:ascii="Times New Roman" w:hAnsi="Times New Roman"/>
              </w:rPr>
            </w:pPr>
            <w:r w:rsidRPr="007C60B3">
              <w:rPr>
                <w:rFonts w:ascii="Times New Roman" w:hAnsi="Times New Roman"/>
              </w:rPr>
              <w:t>1700</w:t>
            </w:r>
          </w:p>
        </w:tc>
      </w:tr>
      <w:tr w:rsidR="007C60B3" w:rsidRPr="007C60B3" w14:paraId="43832DC1"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B77B17" w14:textId="77777777" w:rsidR="007C60B3" w:rsidRPr="007C60B3" w:rsidRDefault="007C60B3" w:rsidP="000E7838">
            <w:pPr>
              <w:ind w:right="104"/>
              <w:jc w:val="right"/>
              <w:rPr>
                <w:rFonts w:ascii="Times New Roman" w:hAnsi="Times New Roman"/>
              </w:rPr>
            </w:pPr>
            <w:r w:rsidRPr="007C60B3">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F9D880" w14:textId="77777777" w:rsidR="007C60B3" w:rsidRPr="007C60B3" w:rsidRDefault="007C60B3" w:rsidP="007C60B3">
            <w:pPr>
              <w:ind w:right="-568"/>
              <w:rPr>
                <w:rFonts w:ascii="Times New Roman" w:hAnsi="Times New Roman"/>
              </w:rPr>
            </w:pPr>
            <w:r w:rsidRPr="007C60B3">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39AB6" w14:textId="77777777" w:rsidR="007C60B3" w:rsidRPr="007C60B3" w:rsidRDefault="007C60B3" w:rsidP="000E7838">
            <w:pPr>
              <w:ind w:right="119"/>
              <w:jc w:val="right"/>
              <w:rPr>
                <w:rFonts w:ascii="Times New Roman" w:hAnsi="Times New Roman"/>
              </w:rPr>
            </w:pPr>
            <w:r w:rsidRPr="007C60B3">
              <w:rPr>
                <w:rFonts w:ascii="Times New Roman" w:hAnsi="Times New Roman"/>
              </w:rPr>
              <w:t>1500</w:t>
            </w:r>
          </w:p>
        </w:tc>
      </w:tr>
      <w:tr w:rsidR="007C60B3" w:rsidRPr="007C60B3" w14:paraId="1AD5FCAD" w14:textId="77777777" w:rsidTr="008451AA">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A7F25B3" w14:textId="77777777" w:rsidR="007C60B3" w:rsidRPr="007C60B3" w:rsidRDefault="007C60B3" w:rsidP="007C60B3">
            <w:pPr>
              <w:ind w:right="-568"/>
              <w:rPr>
                <w:rFonts w:ascii="Times New Roman" w:hAnsi="Times New Roman"/>
                <w:color w:val="FFFFFF" w:themeColor="background1"/>
              </w:rPr>
            </w:pPr>
            <w:r w:rsidRPr="007C60B3">
              <w:rPr>
                <w:rFonts w:ascii="Times New Roman" w:hAnsi="Times New Roman"/>
              </w:rPr>
              <w:t xml:space="preserve">4.4.90.52.40.00.00 –  MÁQUINAS E EQUIPAMENTOS AGRÍCOLAS </w:t>
            </w:r>
          </w:p>
        </w:tc>
      </w:tr>
    </w:tbl>
    <w:p w14:paraId="1E4B389D" w14:textId="77777777" w:rsidR="007C60B3" w:rsidRPr="007C60B3" w:rsidRDefault="007C60B3" w:rsidP="007C60B3">
      <w:pPr>
        <w:spacing w:after="0" w:line="240" w:lineRule="auto"/>
        <w:ind w:right="-568"/>
        <w:jc w:val="both"/>
        <w:rPr>
          <w:rFonts w:ascii="Times New Roman" w:hAnsi="Times New Roman" w:cs="Times New Roman"/>
          <w:b/>
        </w:rPr>
      </w:pPr>
    </w:p>
    <w:p w14:paraId="46C7A89D" w14:textId="77777777" w:rsidR="007C60B3" w:rsidRPr="007C60B3" w:rsidRDefault="007C60B3" w:rsidP="007C60B3">
      <w:pPr>
        <w:spacing w:after="0" w:line="240" w:lineRule="auto"/>
        <w:ind w:right="-568"/>
        <w:jc w:val="both"/>
        <w:rPr>
          <w:rFonts w:ascii="Times New Roman" w:hAnsi="Times New Roman" w:cs="Times New Roman"/>
          <w:b/>
          <w:u w:val="single"/>
        </w:rPr>
      </w:pPr>
      <w:r w:rsidRPr="007C60B3">
        <w:rPr>
          <w:rFonts w:ascii="Times New Roman" w:hAnsi="Times New Roman" w:cs="Times New Roman"/>
          <w:b/>
        </w:rPr>
        <w:t xml:space="preserve">12 Indicação dos locais de entrega dos produtos e das regras para recebimentos provisório e definitivo, </w:t>
      </w:r>
      <w:r w:rsidRPr="007C60B3">
        <w:rPr>
          <w:rFonts w:ascii="Times New Roman" w:hAnsi="Times New Roman" w:cs="Times New Roman"/>
          <w:b/>
          <w:u w:val="single"/>
        </w:rPr>
        <w:t>quando for o caso.</w:t>
      </w:r>
    </w:p>
    <w:p w14:paraId="749C771C"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12.1</w:t>
      </w:r>
      <w:r w:rsidRPr="007C60B3">
        <w:rPr>
          <w:rFonts w:ascii="Times New Roman" w:hAnsi="Times New Roman" w:cs="Times New Roman"/>
        </w:rPr>
        <w:t xml:space="preserve"> Os itens que compõe o objeto deste edital deverão ser fornecidos durante a vigência da Ata de Registro de Preço, conforme a necessidade da Secretaria solicitante.  </w:t>
      </w:r>
    </w:p>
    <w:p w14:paraId="3192527A"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12.2</w:t>
      </w:r>
      <w:r w:rsidRPr="007C60B3">
        <w:rPr>
          <w:rFonts w:ascii="Times New Roman" w:hAnsi="Times New Roman" w:cs="Times New Roman"/>
        </w:rPr>
        <w:t xml:space="preserve"> Os produtos deverão ser de primeira qualidade e a entrega será de forma parcelada e continuada, de acordo com a solicitação prévia do município de Riqueza, através de requisições e ou solicitações. </w:t>
      </w:r>
    </w:p>
    <w:p w14:paraId="5572DBF9" w14:textId="77777777" w:rsidR="007C60B3" w:rsidRPr="007C60B3" w:rsidRDefault="007C60B3" w:rsidP="007C60B3">
      <w:pPr>
        <w:tabs>
          <w:tab w:val="left" w:pos="284"/>
        </w:tabs>
        <w:spacing w:after="0" w:line="240" w:lineRule="auto"/>
        <w:ind w:left="10" w:right="-568"/>
        <w:jc w:val="both"/>
        <w:rPr>
          <w:rFonts w:ascii="Times New Roman" w:hAnsi="Times New Roman" w:cs="Times New Roman"/>
        </w:rPr>
      </w:pPr>
      <w:r w:rsidRPr="007C60B3">
        <w:rPr>
          <w:rFonts w:ascii="Times New Roman" w:hAnsi="Times New Roman" w:cs="Times New Roman"/>
          <w:b/>
        </w:rPr>
        <w:t xml:space="preserve">12.3 </w:t>
      </w:r>
      <w:r w:rsidRPr="007C60B3">
        <w:rPr>
          <w:rFonts w:ascii="Times New Roman" w:hAnsi="Times New Roman" w:cs="Times New Roman"/>
        </w:rPr>
        <w:t xml:space="preserve">A CONTRATADA terá o </w:t>
      </w:r>
      <w:r w:rsidRPr="007C60B3">
        <w:rPr>
          <w:rFonts w:ascii="Times New Roman" w:hAnsi="Times New Roman" w:cs="Times New Roman"/>
          <w:b/>
        </w:rPr>
        <w:t>prazo máximo de 60 (sessenta) dias</w:t>
      </w:r>
      <w:r w:rsidRPr="007C60B3">
        <w:rPr>
          <w:rFonts w:ascii="Times New Roman" w:hAnsi="Times New Roman" w:cs="Times New Roman"/>
        </w:rPr>
        <w:t xml:space="preserve"> após o recebimento da Nota de Empenho ou ordem de compra para entregar o objeto que se refere a presente licitação ao Município de Riqueza/SC.</w:t>
      </w:r>
    </w:p>
    <w:p w14:paraId="326DCE80" w14:textId="77777777" w:rsidR="007C60B3" w:rsidRPr="007C60B3" w:rsidRDefault="007C60B3" w:rsidP="007C60B3">
      <w:pPr>
        <w:tabs>
          <w:tab w:val="left" w:pos="284"/>
        </w:tabs>
        <w:spacing w:after="0" w:line="240" w:lineRule="auto"/>
        <w:ind w:left="10" w:right="-568"/>
        <w:jc w:val="both"/>
        <w:rPr>
          <w:rFonts w:ascii="Times New Roman" w:hAnsi="Times New Roman" w:cs="Times New Roman"/>
        </w:rPr>
      </w:pPr>
      <w:r w:rsidRPr="007C60B3">
        <w:rPr>
          <w:rFonts w:ascii="Times New Roman" w:hAnsi="Times New Roman" w:cs="Times New Roman"/>
          <w:b/>
        </w:rPr>
        <w:t xml:space="preserve">12.4 </w:t>
      </w:r>
      <w:r w:rsidRPr="007C60B3">
        <w:rPr>
          <w:rFonts w:ascii="Times New Roman" w:hAnsi="Times New Roman" w:cs="Times New Roman"/>
        </w:rPr>
        <w:t xml:space="preserve">O local de entrega e instalação será relatado na Ordem de Compra, conforme solicitação da secretaria. </w:t>
      </w:r>
    </w:p>
    <w:p w14:paraId="3997E5AF" w14:textId="77777777" w:rsidR="007C60B3" w:rsidRPr="007C60B3" w:rsidRDefault="007C60B3" w:rsidP="007C60B3">
      <w:pPr>
        <w:tabs>
          <w:tab w:val="left" w:pos="284"/>
        </w:tabs>
        <w:spacing w:after="0" w:line="240" w:lineRule="auto"/>
        <w:ind w:left="10" w:right="-568"/>
        <w:jc w:val="both"/>
        <w:rPr>
          <w:rFonts w:ascii="Times New Roman" w:hAnsi="Times New Roman" w:cs="Times New Roman"/>
        </w:rPr>
      </w:pPr>
      <w:r w:rsidRPr="007C60B3">
        <w:rPr>
          <w:rFonts w:ascii="Times New Roman" w:hAnsi="Times New Roman" w:cs="Times New Roman"/>
          <w:b/>
        </w:rPr>
        <w:t xml:space="preserve">12.5 </w:t>
      </w:r>
      <w:r w:rsidRPr="007C60B3">
        <w:rPr>
          <w:rFonts w:ascii="Times New Roman" w:hAnsi="Times New Roman" w:cs="Times New Roman"/>
        </w:rPr>
        <w:t xml:space="preserve">No momento da entrega, a empresa vencedora deverá esperar pela conferência dos bens licitados no que diz respeito à quantidade, à qualidade e às especificações constantes no edital, sendo que eventuais trocas ou complementação de quantidades serão feitas no prazo de até 5 (cinco) dias úteis, sempre com a anuência da administração municipal; </w:t>
      </w:r>
    </w:p>
    <w:p w14:paraId="1353349B" w14:textId="77777777" w:rsidR="007C60B3" w:rsidRPr="007C60B3" w:rsidRDefault="007C60B3" w:rsidP="007C60B3">
      <w:pPr>
        <w:tabs>
          <w:tab w:val="left" w:pos="284"/>
        </w:tabs>
        <w:spacing w:after="0" w:line="240" w:lineRule="auto"/>
        <w:ind w:left="10" w:right="-568"/>
        <w:jc w:val="both"/>
        <w:rPr>
          <w:rFonts w:ascii="Times New Roman" w:hAnsi="Times New Roman" w:cs="Times New Roman"/>
        </w:rPr>
      </w:pPr>
      <w:r w:rsidRPr="007C60B3">
        <w:rPr>
          <w:rFonts w:ascii="Times New Roman" w:hAnsi="Times New Roman" w:cs="Times New Roman"/>
          <w:b/>
        </w:rPr>
        <w:t xml:space="preserve">12.6 </w:t>
      </w:r>
      <w:r w:rsidRPr="007C60B3">
        <w:rPr>
          <w:rFonts w:ascii="Times New Roman" w:hAnsi="Times New Roman" w:cs="Times New Roman"/>
        </w:rPr>
        <w:t xml:space="preserve">O valor ofertado deverá incluir todos os demais custos, seja de deslocamento ou outro qualquer. </w:t>
      </w:r>
    </w:p>
    <w:p w14:paraId="7A15E377" w14:textId="77777777" w:rsidR="007C60B3" w:rsidRPr="007C60B3" w:rsidRDefault="007C60B3" w:rsidP="007C60B3">
      <w:pPr>
        <w:spacing w:after="0" w:line="240" w:lineRule="auto"/>
        <w:ind w:right="-568"/>
        <w:jc w:val="both"/>
        <w:rPr>
          <w:rFonts w:ascii="Times New Roman" w:hAnsi="Times New Roman" w:cs="Times New Roman"/>
          <w:b/>
          <w:u w:val="single"/>
        </w:rPr>
      </w:pPr>
    </w:p>
    <w:p w14:paraId="34C43F2C" w14:textId="77777777" w:rsidR="007C60B3" w:rsidRPr="007C60B3" w:rsidRDefault="007C60B3" w:rsidP="007C60B3">
      <w:pPr>
        <w:spacing w:after="0" w:line="240" w:lineRule="auto"/>
        <w:ind w:right="-568"/>
        <w:jc w:val="both"/>
        <w:rPr>
          <w:rFonts w:ascii="Times New Roman" w:hAnsi="Times New Roman" w:cs="Times New Roman"/>
          <w:b/>
          <w:u w:val="single"/>
        </w:rPr>
      </w:pPr>
      <w:r w:rsidRPr="007C60B3">
        <w:rPr>
          <w:rFonts w:ascii="Times New Roman" w:hAnsi="Times New Roman" w:cs="Times New Roman"/>
          <w:b/>
        </w:rPr>
        <w:t xml:space="preserve">13 Especificação da garantia exigida e das condições de manutenção e assistência técnica, </w:t>
      </w:r>
      <w:r w:rsidRPr="007C60B3">
        <w:rPr>
          <w:rFonts w:ascii="Times New Roman" w:hAnsi="Times New Roman" w:cs="Times New Roman"/>
          <w:b/>
          <w:u w:val="single"/>
        </w:rPr>
        <w:t>quando for o caso.</w:t>
      </w:r>
    </w:p>
    <w:p w14:paraId="67B84709" w14:textId="77777777" w:rsidR="007C60B3" w:rsidRPr="007C60B3" w:rsidRDefault="007C60B3" w:rsidP="007C60B3">
      <w:pPr>
        <w:spacing w:after="0" w:line="240" w:lineRule="auto"/>
        <w:ind w:right="-568"/>
        <w:jc w:val="both"/>
        <w:rPr>
          <w:rFonts w:ascii="Times New Roman" w:hAnsi="Times New Roman" w:cs="Times New Roman"/>
        </w:rPr>
      </w:pPr>
      <w:r w:rsidRPr="007C60B3">
        <w:rPr>
          <w:rFonts w:ascii="Times New Roman" w:hAnsi="Times New Roman" w:cs="Times New Roman"/>
          <w:b/>
        </w:rPr>
        <w:t xml:space="preserve">13.1 </w:t>
      </w:r>
      <w:r w:rsidRPr="007C60B3">
        <w:rPr>
          <w:rFonts w:ascii="Times New Roman" w:hAnsi="Times New Roman" w:cs="Times New Roman"/>
        </w:rPr>
        <w:t>Os produtos e serviços deverão obrigatoriamente obedecer o Código de Defesa do Consumidor.</w:t>
      </w:r>
    </w:p>
    <w:p w14:paraId="238A0C1F" w14:textId="77777777" w:rsidR="007C60B3" w:rsidRPr="007C60B3" w:rsidRDefault="007C60B3" w:rsidP="007C60B3">
      <w:pPr>
        <w:spacing w:after="0" w:line="240" w:lineRule="auto"/>
        <w:ind w:right="-568"/>
        <w:jc w:val="right"/>
        <w:rPr>
          <w:rFonts w:ascii="Times New Roman" w:hAnsi="Times New Roman" w:cs="Times New Roman"/>
        </w:rPr>
      </w:pPr>
    </w:p>
    <w:p w14:paraId="01FFD1AA" w14:textId="77777777" w:rsidR="007C60B3" w:rsidRPr="007C60B3" w:rsidRDefault="007C60B3" w:rsidP="007C60B3">
      <w:pPr>
        <w:spacing w:after="0" w:line="240" w:lineRule="auto"/>
        <w:ind w:right="-568"/>
        <w:jc w:val="right"/>
        <w:rPr>
          <w:rFonts w:ascii="Times New Roman" w:hAnsi="Times New Roman" w:cs="Times New Roman"/>
        </w:rPr>
      </w:pPr>
      <w:r w:rsidRPr="007C60B3">
        <w:rPr>
          <w:rFonts w:ascii="Times New Roman" w:hAnsi="Times New Roman" w:cs="Times New Roman"/>
        </w:rPr>
        <w:t>Riqueza/SC, 20 de agosto de 2024.</w:t>
      </w:r>
    </w:p>
    <w:p w14:paraId="4E1B1669" w14:textId="77777777" w:rsidR="007C60B3" w:rsidRPr="007C60B3" w:rsidRDefault="007C60B3" w:rsidP="007C60B3">
      <w:pPr>
        <w:spacing w:after="0" w:line="240" w:lineRule="auto"/>
        <w:ind w:right="-568"/>
        <w:jc w:val="center"/>
        <w:rPr>
          <w:rFonts w:ascii="Times New Roman" w:hAnsi="Times New Roman" w:cs="Times New Roman"/>
          <w:b/>
        </w:rPr>
      </w:pPr>
    </w:p>
    <w:p w14:paraId="0037A812" w14:textId="77777777" w:rsidR="007C60B3" w:rsidRPr="007C60B3" w:rsidRDefault="007C60B3" w:rsidP="007C60B3">
      <w:pPr>
        <w:spacing w:after="0" w:line="240" w:lineRule="auto"/>
        <w:ind w:right="-568"/>
        <w:jc w:val="center"/>
        <w:rPr>
          <w:rFonts w:ascii="Times New Roman" w:hAnsi="Times New Roman" w:cs="Times New Roman"/>
          <w:b/>
        </w:rPr>
      </w:pPr>
    </w:p>
    <w:p w14:paraId="7237708F" w14:textId="77777777" w:rsidR="007C60B3" w:rsidRPr="007C60B3" w:rsidRDefault="007C60B3" w:rsidP="007C60B3">
      <w:pPr>
        <w:spacing w:after="0" w:line="240" w:lineRule="auto"/>
        <w:ind w:right="-568"/>
        <w:jc w:val="center"/>
        <w:rPr>
          <w:rFonts w:ascii="Times New Roman" w:hAnsi="Times New Roman" w:cs="Times New Roman"/>
          <w:b/>
        </w:rPr>
      </w:pPr>
    </w:p>
    <w:p w14:paraId="53E61CBA" w14:textId="77777777" w:rsidR="007C60B3" w:rsidRPr="007C60B3" w:rsidRDefault="007C60B3" w:rsidP="007C60B3">
      <w:pPr>
        <w:pStyle w:val="TextosemFormatao"/>
        <w:ind w:right="-568"/>
        <w:jc w:val="center"/>
        <w:rPr>
          <w:rFonts w:ascii="Times New Roman" w:hAnsi="Times New Roman"/>
          <w:b/>
          <w:sz w:val="22"/>
          <w:szCs w:val="22"/>
        </w:rPr>
      </w:pPr>
      <w:r w:rsidRPr="007C60B3">
        <w:rPr>
          <w:rFonts w:ascii="Times New Roman" w:hAnsi="Times New Roman"/>
          <w:b/>
          <w:sz w:val="22"/>
          <w:szCs w:val="22"/>
        </w:rPr>
        <w:t>________________________________</w:t>
      </w:r>
    </w:p>
    <w:p w14:paraId="3DE900AF" w14:textId="77777777" w:rsidR="007C60B3" w:rsidRPr="007C60B3" w:rsidRDefault="007C60B3" w:rsidP="007C60B3">
      <w:pPr>
        <w:autoSpaceDN w:val="0"/>
        <w:adjustRightInd w:val="0"/>
        <w:spacing w:after="0" w:line="240" w:lineRule="auto"/>
        <w:ind w:right="-568"/>
        <w:jc w:val="center"/>
        <w:rPr>
          <w:rFonts w:ascii="Times New Roman" w:hAnsi="Times New Roman" w:cs="Times New Roman"/>
          <w:b/>
        </w:rPr>
      </w:pPr>
      <w:r w:rsidRPr="007C60B3">
        <w:rPr>
          <w:rFonts w:ascii="Times New Roman" w:hAnsi="Times New Roman" w:cs="Times New Roman"/>
          <w:b/>
        </w:rPr>
        <w:t>MARCOS ANTÔNIO GARLET</w:t>
      </w:r>
    </w:p>
    <w:p w14:paraId="2ECC0FBE" w14:textId="77777777" w:rsidR="007C60B3" w:rsidRPr="007C60B3" w:rsidRDefault="007C60B3" w:rsidP="007C60B3">
      <w:pPr>
        <w:autoSpaceDN w:val="0"/>
        <w:adjustRightInd w:val="0"/>
        <w:spacing w:after="0" w:line="240" w:lineRule="auto"/>
        <w:ind w:right="-568"/>
        <w:jc w:val="center"/>
        <w:rPr>
          <w:rFonts w:ascii="Times New Roman" w:hAnsi="Times New Roman" w:cs="Times New Roman"/>
        </w:rPr>
      </w:pPr>
      <w:r w:rsidRPr="007C60B3">
        <w:rPr>
          <w:rFonts w:ascii="Times New Roman" w:hAnsi="Times New Roman" w:cs="Times New Roman"/>
        </w:rPr>
        <w:t>Secretário de Agricultura</w:t>
      </w:r>
    </w:p>
    <w:p w14:paraId="6584C184" w14:textId="77777777" w:rsidR="007C60B3" w:rsidRPr="00AC28B0" w:rsidRDefault="007C60B3" w:rsidP="007C60B3">
      <w:pPr>
        <w:jc w:val="center"/>
      </w:pPr>
    </w:p>
    <w:p w14:paraId="7F71E1E6" w14:textId="77777777" w:rsidR="0077360B" w:rsidRDefault="0077360B" w:rsidP="0077360B">
      <w:pPr>
        <w:rPr>
          <w:rStyle w:val="Hyperlink"/>
          <w:szCs w:val="24"/>
        </w:rPr>
      </w:pPr>
    </w:p>
    <w:p w14:paraId="4EF43EB9" w14:textId="77777777" w:rsidR="0077360B" w:rsidRDefault="0077360B" w:rsidP="0077360B">
      <w:pPr>
        <w:rPr>
          <w:rStyle w:val="Hyperlink"/>
          <w:szCs w:val="24"/>
        </w:rPr>
      </w:pPr>
    </w:p>
    <w:p w14:paraId="0B1716F4" w14:textId="180EA3D9" w:rsidR="0077360B" w:rsidRDefault="0077360B" w:rsidP="0077360B">
      <w:pPr>
        <w:rPr>
          <w:rStyle w:val="Hyperlink"/>
          <w:szCs w:val="24"/>
        </w:rPr>
      </w:pPr>
    </w:p>
    <w:p w14:paraId="04B081E5" w14:textId="0273DB4D" w:rsidR="00917966" w:rsidRDefault="00917966" w:rsidP="0077360B">
      <w:pPr>
        <w:rPr>
          <w:rStyle w:val="Hyperlink"/>
          <w:szCs w:val="24"/>
        </w:rPr>
      </w:pPr>
    </w:p>
    <w:p w14:paraId="363FC607" w14:textId="77777777" w:rsidR="00A9594F" w:rsidRPr="00087F65" w:rsidRDefault="00A9594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EE61DC" w14:textId="1929D226"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152CF729" w14:textId="39C81DCA"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0"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90"/>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68"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6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7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7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7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7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7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8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4"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777777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7E0B5326"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5BF3CF6B" w14:textId="1F20A189"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1"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1"/>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5A1DF9B7" w14:textId="77777777" w:rsidR="00056DBF" w:rsidRPr="00056DBF" w:rsidRDefault="00AD4B8A" w:rsidP="00056DBF">
      <w:pPr>
        <w:ind w:right="-568"/>
        <w:jc w:val="both"/>
        <w:rPr>
          <w:rFonts w:ascii="Times New Roman" w:hAnsi="Times New Roman" w:cs="Times New Roman"/>
          <w:bCs/>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vier a ter acesso em decorrência da execução do objeto </w:t>
      </w:r>
      <w:r w:rsidR="008072AF" w:rsidRPr="00AB762D">
        <w:rPr>
          <w:rFonts w:ascii="Times New Roman" w:hAnsi="Times New Roman" w:cs="Times New Roman"/>
          <w:spacing w:val="2"/>
        </w:rPr>
        <w:t xml:space="preserve">sendo </w:t>
      </w:r>
      <w:r w:rsidR="00AB762D" w:rsidRPr="00AB762D">
        <w:rPr>
          <w:rFonts w:ascii="Times New Roman" w:hAnsi="Times New Roman" w:cs="Times New Roman"/>
        </w:rPr>
        <w:t xml:space="preserve">o </w:t>
      </w:r>
      <w:r w:rsidR="00056DBF" w:rsidRPr="00056DBF">
        <w:rPr>
          <w:rFonts w:ascii="Times New Roman" w:hAnsi="Times New Roman" w:cs="Times New Roman"/>
          <w:bCs/>
        </w:rPr>
        <w:t>registro de preço para aquisição de distribuidores de adubos líquidos de 5.000L, conforme especificações constantes no edital e seus anexos.</w:t>
      </w:r>
    </w:p>
    <w:p w14:paraId="44F66E0B" w14:textId="395056C8" w:rsidR="00AD4B8A" w:rsidRPr="009F7F58" w:rsidRDefault="00AD4B8A" w:rsidP="009F7F58">
      <w:pPr>
        <w:spacing w:after="0" w:line="240" w:lineRule="auto"/>
        <w:ind w:right="-568"/>
        <w:jc w:val="both"/>
        <w:rPr>
          <w:rFonts w:ascii="Times New Roman" w:hAnsi="Times New Roman" w:cs="Times New Roman"/>
          <w:b/>
          <w:bCs/>
          <w:spacing w:val="2"/>
        </w:rPr>
      </w:pPr>
      <w:r w:rsidRPr="009F7F58">
        <w:rPr>
          <w:rFonts w:ascii="Times New Roman" w:hAnsi="Times New Roman" w:cs="Times New Roman"/>
          <w:b/>
          <w:bCs/>
          <w:spacing w:val="2"/>
        </w:rPr>
        <w:t>CLÁUSULA SEGUNDA </w:t>
      </w:r>
      <w:r w:rsidRPr="009F7F58">
        <w:rPr>
          <w:rFonts w:ascii="Times New Roman" w:hAnsi="Times New Roman" w:cs="Times New Roman"/>
          <w:spacing w:val="2"/>
        </w:rPr>
        <w:t>– </w:t>
      </w:r>
      <w:r w:rsidRPr="009F7F58">
        <w:rPr>
          <w:rFonts w:ascii="Times New Roman" w:hAnsi="Times New Roman" w:cs="Times New Roman"/>
          <w:b/>
          <w:bCs/>
          <w:spacing w:val="2"/>
        </w:rPr>
        <w:t>DAS INFORMAÇÕES CONFIDENCIAIS</w:t>
      </w:r>
    </w:p>
    <w:p w14:paraId="3CE885CC" w14:textId="6CF9E026" w:rsidR="00AD4B8A" w:rsidRPr="009F7F58" w:rsidRDefault="004B4FD2" w:rsidP="009F7F58">
      <w:pPr>
        <w:pStyle w:val="NormalWeb"/>
        <w:shd w:val="clear" w:color="auto" w:fill="FFFFFF"/>
        <w:tabs>
          <w:tab w:val="right" w:pos="8080"/>
        </w:tabs>
        <w:spacing w:after="0" w:line="240" w:lineRule="auto"/>
        <w:ind w:right="-567"/>
        <w:jc w:val="both"/>
        <w:rPr>
          <w:spacing w:val="2"/>
          <w:sz w:val="22"/>
          <w:szCs w:val="22"/>
        </w:rPr>
      </w:pPr>
      <w:r w:rsidRPr="009F7F58">
        <w:rPr>
          <w:b/>
          <w:spacing w:val="2"/>
          <w:sz w:val="22"/>
          <w:szCs w:val="22"/>
        </w:rPr>
        <w:t>2.</w:t>
      </w:r>
      <w:r w:rsidR="00AD4B8A" w:rsidRPr="009F7F58">
        <w:rPr>
          <w:b/>
          <w:spacing w:val="2"/>
          <w:sz w:val="22"/>
          <w:szCs w:val="22"/>
        </w:rPr>
        <w:t>1</w:t>
      </w:r>
      <w:r w:rsidR="00AD4B8A" w:rsidRPr="009F7F58">
        <w:rPr>
          <w:spacing w:val="2"/>
          <w:sz w:val="22"/>
          <w:szCs w:val="22"/>
        </w:rPr>
        <w:t xml:space="preserve"> Para todos os efeitos deste instrumento, serão consideradas confidenciais, tod</w:t>
      </w:r>
      <w:r w:rsidR="006D2288" w:rsidRPr="009F7F58">
        <w:rPr>
          <w:spacing w:val="2"/>
          <w:sz w:val="22"/>
          <w:szCs w:val="22"/>
        </w:rPr>
        <w:t>as as informações relacionadas</w:t>
      </w:r>
      <w:r w:rsidR="00AD4B8A" w:rsidRPr="009F7F58">
        <w:rPr>
          <w:spacing w:val="2"/>
          <w:sz w:val="22"/>
          <w:szCs w:val="22"/>
        </w:rPr>
        <w:t xml:space="preserve"> </w:t>
      </w:r>
      <w:r w:rsidR="006D2288" w:rsidRPr="009F7F58">
        <w:rPr>
          <w:spacing w:val="2"/>
          <w:sz w:val="22"/>
          <w:szCs w:val="22"/>
        </w:rPr>
        <w:t xml:space="preserve">à </w:t>
      </w:r>
      <w:r w:rsidR="006D2288" w:rsidRPr="009F7F58">
        <w:rPr>
          <w:bCs/>
          <w:color w:val="000000" w:themeColor="text1"/>
          <w:spacing w:val="2"/>
          <w:sz w:val="22"/>
          <w:szCs w:val="22"/>
        </w:rPr>
        <w:t>dados pessoais e dados pessoais sensíveis</w:t>
      </w:r>
      <w:r w:rsidR="00AD4B8A" w:rsidRPr="009F7F58">
        <w:rPr>
          <w:spacing w:val="2"/>
          <w:sz w:val="22"/>
          <w:szCs w:val="22"/>
        </w:rPr>
        <w:t xml:space="preserve"> a que a PARTE RECEPTORA vier a ter acesso em decorrência dos serviços prestados à PARTE REVELADORA (“Informações Confidenciais”).</w:t>
      </w:r>
    </w:p>
    <w:p w14:paraId="3F61A8DE" w14:textId="3DEBD0F4" w:rsidR="00AD4B8A" w:rsidRPr="009F7F58" w:rsidRDefault="004B4FD2" w:rsidP="009F7F58">
      <w:pPr>
        <w:pStyle w:val="NormalWeb"/>
        <w:shd w:val="clear" w:color="auto" w:fill="FFFFFF"/>
        <w:tabs>
          <w:tab w:val="right" w:pos="8080"/>
        </w:tabs>
        <w:spacing w:after="0" w:line="240" w:lineRule="auto"/>
        <w:ind w:right="-568"/>
        <w:jc w:val="both"/>
        <w:rPr>
          <w:spacing w:val="2"/>
          <w:sz w:val="22"/>
          <w:szCs w:val="22"/>
        </w:rPr>
      </w:pPr>
      <w:r w:rsidRPr="009F7F58">
        <w:rPr>
          <w:b/>
          <w:spacing w:val="2"/>
          <w:sz w:val="22"/>
          <w:szCs w:val="22"/>
        </w:rPr>
        <w:t>2.1.1</w:t>
      </w:r>
      <w:r w:rsidR="00AD4B8A" w:rsidRPr="009F7F58">
        <w:rPr>
          <w:spacing w:val="2"/>
          <w:sz w:val="22"/>
          <w:szCs w:val="22"/>
        </w:rPr>
        <w:t xml:space="preserve"> Serão, ainda, consideradas Informações Confidenciais todas as informações que assim forem identificadas pelo</w:t>
      </w:r>
      <w:r w:rsidR="00AD4B8A" w:rsidRPr="009F7F58">
        <w:rPr>
          <w:b/>
          <w:color w:val="FF0000"/>
          <w:spacing w:val="2"/>
          <w:sz w:val="22"/>
          <w:szCs w:val="22"/>
        </w:rPr>
        <w:t xml:space="preserve"> </w:t>
      </w:r>
      <w:r w:rsidR="00AD4B8A" w:rsidRPr="009F7F58">
        <w:rPr>
          <w:spacing w:val="2"/>
          <w:sz w:val="22"/>
          <w:szCs w:val="22"/>
        </w:rPr>
        <w:t xml:space="preserve">Município de </w:t>
      </w:r>
      <w:r w:rsidR="006B2E57" w:rsidRPr="009F7F58">
        <w:rPr>
          <w:spacing w:val="2"/>
          <w:sz w:val="22"/>
          <w:szCs w:val="22"/>
        </w:rPr>
        <w:t>Riqueza,</w:t>
      </w:r>
      <w:r w:rsidR="00AD4B8A" w:rsidRPr="009F7F58">
        <w:rPr>
          <w:spacing w:val="2"/>
          <w:sz w:val="22"/>
          <w:szCs w:val="22"/>
        </w:rPr>
        <w:t xml:space="preserve"> PARTE REVELADORA, pelas legislações aplicáveis (inclusive a </w:t>
      </w:r>
      <w:hyperlink r:id="rId285" w:history="1">
        <w:r w:rsidR="00AD4B8A" w:rsidRPr="009F7F58">
          <w:rPr>
            <w:rStyle w:val="Hyperlink"/>
            <w:spacing w:val="2"/>
            <w:sz w:val="22"/>
            <w:szCs w:val="22"/>
          </w:rPr>
          <w:t>Lei nº 13.709/2018</w:t>
        </w:r>
      </w:hyperlink>
      <w:r w:rsidR="00AD4B8A" w:rsidRPr="009F7F58">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9F7F58">
      <w:pPr>
        <w:pStyle w:val="NormalWeb"/>
        <w:shd w:val="clear" w:color="auto" w:fill="FFFFFF"/>
        <w:tabs>
          <w:tab w:val="right" w:pos="8080"/>
        </w:tabs>
        <w:spacing w:after="0" w:line="240" w:lineRule="auto"/>
        <w:ind w:right="-568"/>
        <w:jc w:val="both"/>
        <w:rPr>
          <w:spacing w:val="2"/>
          <w:sz w:val="22"/>
          <w:szCs w:val="22"/>
        </w:rPr>
      </w:pPr>
      <w:r w:rsidRPr="009F7F58">
        <w:rPr>
          <w:b/>
          <w:spacing w:val="2"/>
          <w:sz w:val="22"/>
          <w:szCs w:val="22"/>
        </w:rPr>
        <w:t>2.</w:t>
      </w:r>
      <w:r w:rsidR="004B4FD2" w:rsidRPr="009F7F58">
        <w:rPr>
          <w:b/>
          <w:spacing w:val="2"/>
          <w:sz w:val="22"/>
          <w:szCs w:val="22"/>
        </w:rPr>
        <w:t>2</w:t>
      </w:r>
      <w:r w:rsidRPr="009F7F58">
        <w:rPr>
          <w:spacing w:val="2"/>
          <w:sz w:val="22"/>
          <w:szCs w:val="22"/>
        </w:rPr>
        <w:t xml:space="preserve"> A revelação das Informações Confidenciais não representa a concessão de qualquer tipo de licença explícita ou de qualquer outra natureza, nem de direitos</w:t>
      </w:r>
      <w:r w:rsidRPr="00087F65">
        <w:rPr>
          <w:spacing w:val="2"/>
          <w:sz w:val="22"/>
          <w:szCs w:val="22"/>
        </w:rPr>
        <w:t xml:space="preserve"> de qualquer espécie para a PARTE RECEPTORA.</w:t>
      </w:r>
    </w:p>
    <w:p w14:paraId="08A773F9" w14:textId="6B9DE7CC"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5E2A0F6E" w14:textId="1CCDF7DE"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Anteriormente ao seu recebimento pela PARTE RECEPTORA tenham </w:t>
      </w:r>
      <w:proofErr w:type="spellStart"/>
      <w:r w:rsidRPr="00087F65">
        <w:rPr>
          <w:spacing w:val="2"/>
          <w:sz w:val="22"/>
          <w:szCs w:val="22"/>
        </w:rPr>
        <w:t>tornado-se</w:t>
      </w:r>
      <w:proofErr w:type="spellEnd"/>
      <w:r w:rsidRPr="00087F65">
        <w:rPr>
          <w:spacing w:val="2"/>
          <w:sz w:val="22"/>
          <w:szCs w:val="22"/>
        </w:rPr>
        <w:t xml:space="preserve"> públicas ou chegado ao poder da PARTE RECEPTORA por uma fonte que não a PARTE REVELADORA; ou</w:t>
      </w:r>
    </w:p>
    <w:p w14:paraId="7D9B45DB"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6"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7"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88"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4BE61AF4" w:rsidR="00AD4B8A" w:rsidRPr="00E1779D" w:rsidRDefault="004B4FD2" w:rsidP="00203AF3">
      <w:pPr>
        <w:spacing w:after="0" w:line="240" w:lineRule="auto"/>
        <w:ind w:right="-567"/>
        <w:jc w:val="both"/>
        <w:rPr>
          <w:rFonts w:ascii="Times New Roman" w:hAnsi="Times New Roman" w:cs="Times New Roman"/>
          <w:bCs/>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9F7F58" w:rsidRPr="009F7F58">
        <w:rPr>
          <w:rFonts w:ascii="Times New Roman" w:hAnsi="Times New Roman" w:cs="Times New Roman"/>
          <w:bCs/>
        </w:rPr>
        <w:t>registro de preço para aquisição de distribuidores de adubos líquidos de 5.000L, conforme especificações con</w:t>
      </w:r>
      <w:r w:rsidR="009F7F58">
        <w:rPr>
          <w:rFonts w:ascii="Times New Roman" w:hAnsi="Times New Roman" w:cs="Times New Roman"/>
          <w:bCs/>
        </w:rPr>
        <w:t>stantes no edital e seus anexos</w:t>
      </w:r>
      <w:r w:rsidR="00E1779D">
        <w:rPr>
          <w:rFonts w:ascii="Times New Roman" w:hAnsi="Times New Roman" w:cs="Times New Roman"/>
          <w:bCs/>
        </w:rPr>
        <w:t xml:space="preserve">, </w:t>
      </w:r>
      <w:r w:rsidR="00AD4B8A" w:rsidRPr="00203AF3">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89" w:history="1">
        <w:r w:rsidR="00AD4B8A" w:rsidRPr="00203AF3">
          <w:rPr>
            <w:rStyle w:val="Hyperlink"/>
            <w:rFonts w:ascii="Times New Roman" w:hAnsi="Times New Roman" w:cs="Times New Roman"/>
            <w:spacing w:val="2"/>
          </w:rPr>
          <w:t>Lei nº 13.709/2018</w:t>
        </w:r>
      </w:hyperlink>
      <w:r w:rsidR="00AD4B8A" w:rsidRPr="00203AF3">
        <w:rPr>
          <w:rFonts w:ascii="Times New Roman" w:hAnsi="Times New Roman" w:cs="Times New Roman"/>
          <w:spacing w:val="2"/>
        </w:rPr>
        <w:t xml:space="preserve"> – LGPD).</w:t>
      </w:r>
    </w:p>
    <w:p w14:paraId="60F2A970" w14:textId="62D7BA9D"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3D0AB3">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9125" w:type="dxa"/>
        <w:tblLook w:val="04A0" w:firstRow="1" w:lastRow="0" w:firstColumn="1" w:lastColumn="0" w:noHBand="0" w:noVBand="1"/>
      </w:tblPr>
      <w:tblGrid>
        <w:gridCol w:w="4599"/>
        <w:gridCol w:w="4526"/>
      </w:tblGrid>
      <w:tr w:rsidR="00AD4B8A" w:rsidRPr="00087F65" w14:paraId="01240D39" w14:textId="77777777" w:rsidTr="004D61BF">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71353AC9" w14:textId="77777777" w:rsidR="00AD4B8A" w:rsidRPr="00087F65" w:rsidRDefault="00AD4B8A" w:rsidP="003D0AB3">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087F65" w:rsidRDefault="00AD4B8A" w:rsidP="003D0AB3">
            <w:pPr>
              <w:pStyle w:val="NormalWeb"/>
              <w:shd w:val="clear" w:color="auto" w:fill="FFFFFF"/>
              <w:tabs>
                <w:tab w:val="right" w:pos="8080"/>
              </w:tabs>
              <w:ind w:right="-83"/>
              <w:jc w:val="center"/>
              <w:rPr>
                <w:b w:val="0"/>
                <w:bCs w:val="0"/>
                <w:spacing w:val="2"/>
                <w:sz w:val="22"/>
                <w:szCs w:val="22"/>
              </w:rPr>
            </w:pPr>
            <w:r w:rsidRPr="00087F65">
              <w:rPr>
                <w:spacing w:val="2"/>
                <w:sz w:val="22"/>
                <w:szCs w:val="22"/>
              </w:rPr>
              <w:t xml:space="preserve">Responsável pelo Município de </w:t>
            </w:r>
            <w:r w:rsidR="00CA04AC" w:rsidRPr="00087F65">
              <w:rPr>
                <w:spacing w:val="2"/>
                <w:sz w:val="22"/>
                <w:szCs w:val="22"/>
              </w:rPr>
              <w:t>Riqueza</w:t>
            </w:r>
          </w:p>
        </w:tc>
        <w:tc>
          <w:tcPr>
            <w:tcW w:w="4526" w:type="dxa"/>
            <w:shd w:val="clear" w:color="auto" w:fill="auto"/>
          </w:tcPr>
          <w:p w14:paraId="50B1DA99" w14:textId="77777777" w:rsidR="00AD4B8A" w:rsidRPr="00087F65" w:rsidRDefault="00AD4B8A" w:rsidP="003D0AB3">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087F65">
              <w:rPr>
                <w:spacing w:val="2"/>
                <w:sz w:val="22"/>
                <w:szCs w:val="22"/>
              </w:rPr>
              <w:t>Razão Social do Contratado</w:t>
            </w:r>
          </w:p>
          <w:p w14:paraId="162E168E" w14:textId="77777777" w:rsidR="00AD4B8A" w:rsidRPr="00087F65"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4D61BF">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4599" w:type="dxa"/>
            <w:shd w:val="clear" w:color="auto" w:fill="auto"/>
          </w:tcPr>
          <w:p w14:paraId="5F1BE9B2" w14:textId="77777777" w:rsidR="00AD4B8A" w:rsidRPr="00087F65" w:rsidRDefault="00AD4B8A" w:rsidP="003D0AB3">
            <w:pPr>
              <w:pStyle w:val="NormalWeb"/>
              <w:shd w:val="clear" w:color="auto" w:fill="FFFFFF"/>
              <w:tabs>
                <w:tab w:val="right" w:pos="8080"/>
              </w:tabs>
              <w:ind w:right="-568"/>
              <w:jc w:val="both"/>
              <w:rPr>
                <w:spacing w:val="2"/>
                <w:sz w:val="22"/>
                <w:szCs w:val="22"/>
              </w:rPr>
            </w:pPr>
            <w:r w:rsidRPr="00087F65">
              <w:rPr>
                <w:spacing w:val="2"/>
                <w:sz w:val="22"/>
                <w:szCs w:val="22"/>
              </w:rPr>
              <w:t>Testemunha 1:</w:t>
            </w:r>
          </w:p>
          <w:p w14:paraId="4CE12F07" w14:textId="77777777" w:rsidR="00AD4B8A" w:rsidRPr="00087F65" w:rsidRDefault="00AD4B8A" w:rsidP="003D0AB3">
            <w:pPr>
              <w:pStyle w:val="NormalWeb"/>
              <w:shd w:val="clear" w:color="auto" w:fill="FFFFFF"/>
              <w:tabs>
                <w:tab w:val="right" w:pos="8080"/>
              </w:tabs>
              <w:ind w:right="-568"/>
              <w:contextualSpacing/>
              <w:jc w:val="both"/>
              <w:rPr>
                <w:spacing w:val="2"/>
                <w:sz w:val="22"/>
                <w:szCs w:val="22"/>
              </w:rPr>
            </w:pPr>
            <w:r w:rsidRPr="00087F65">
              <w:rPr>
                <w:spacing w:val="2"/>
                <w:sz w:val="22"/>
                <w:szCs w:val="22"/>
              </w:rPr>
              <w:t>Nome:</w:t>
            </w:r>
          </w:p>
          <w:p w14:paraId="75D5EAEB" w14:textId="77777777" w:rsidR="00AD4B8A" w:rsidRPr="00087F65" w:rsidRDefault="00AD4B8A" w:rsidP="003D0AB3">
            <w:pPr>
              <w:pStyle w:val="NormalWeb"/>
              <w:shd w:val="clear" w:color="auto" w:fill="FFFFFF"/>
              <w:tabs>
                <w:tab w:val="right" w:pos="8080"/>
              </w:tabs>
              <w:ind w:right="-568"/>
              <w:contextualSpacing/>
              <w:jc w:val="both"/>
              <w:rPr>
                <w:bCs w:val="0"/>
                <w:spacing w:val="2"/>
                <w:sz w:val="22"/>
                <w:szCs w:val="22"/>
              </w:rPr>
            </w:pPr>
            <w:r w:rsidRPr="00087F65">
              <w:rPr>
                <w:spacing w:val="2"/>
                <w:sz w:val="22"/>
                <w:szCs w:val="22"/>
              </w:rPr>
              <w:t>CPF:</w:t>
            </w:r>
          </w:p>
        </w:tc>
        <w:tc>
          <w:tcPr>
            <w:tcW w:w="4526" w:type="dxa"/>
            <w:shd w:val="clear" w:color="auto" w:fill="auto"/>
          </w:tcPr>
          <w:p w14:paraId="2AA22F3C" w14:textId="77777777" w:rsidR="00AD4B8A" w:rsidRPr="00087F65" w:rsidRDefault="00AD4B8A" w:rsidP="003D0AB3">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Testemunha 2:</w:t>
            </w:r>
          </w:p>
          <w:p w14:paraId="2AFADFF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087F65">
              <w:rPr>
                <w:spacing w:val="2"/>
                <w:sz w:val="22"/>
                <w:szCs w:val="22"/>
              </w:rPr>
              <w:t>Nome:</w:t>
            </w:r>
          </w:p>
          <w:p w14:paraId="7570133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087F65">
              <w:rPr>
                <w:spacing w:val="2"/>
                <w:sz w:val="22"/>
                <w:szCs w:val="22"/>
              </w:rPr>
              <w:t>CPF:</w:t>
            </w:r>
          </w:p>
        </w:tc>
      </w:tr>
    </w:tbl>
    <w:p w14:paraId="6CB5086D" w14:textId="20C34983"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3676EE53" w14:textId="6C1D54CE" w:rsidR="008503C4" w:rsidRDefault="008503C4" w:rsidP="003D0AB3">
      <w:pPr>
        <w:tabs>
          <w:tab w:val="right" w:pos="8080"/>
        </w:tabs>
        <w:spacing w:after="0" w:line="240" w:lineRule="auto"/>
        <w:ind w:right="-568"/>
        <w:jc w:val="center"/>
        <w:rPr>
          <w:rFonts w:ascii="Times New Roman" w:hAnsi="Times New Roman" w:cs="Times New Roman"/>
          <w:b/>
        </w:rPr>
      </w:pPr>
    </w:p>
    <w:p w14:paraId="3C4B56C0" w14:textId="314BDD97" w:rsidR="00B5768E" w:rsidRDefault="00B5768E" w:rsidP="003D0AB3">
      <w:pPr>
        <w:tabs>
          <w:tab w:val="right" w:pos="8080"/>
        </w:tabs>
        <w:spacing w:after="0" w:line="240" w:lineRule="auto"/>
        <w:ind w:right="-568"/>
        <w:jc w:val="center"/>
        <w:rPr>
          <w:rFonts w:ascii="Times New Roman" w:hAnsi="Times New Roman" w:cs="Times New Roman"/>
          <w:b/>
        </w:rPr>
      </w:pPr>
    </w:p>
    <w:p w14:paraId="4680BB87" w14:textId="53A7036E" w:rsidR="00B5768E" w:rsidRDefault="00B5768E" w:rsidP="003D0AB3">
      <w:pPr>
        <w:tabs>
          <w:tab w:val="right" w:pos="8080"/>
        </w:tabs>
        <w:spacing w:after="0" w:line="240" w:lineRule="auto"/>
        <w:ind w:right="-568"/>
        <w:jc w:val="center"/>
        <w:rPr>
          <w:rFonts w:ascii="Times New Roman" w:hAnsi="Times New Roman" w:cs="Times New Roman"/>
          <w:b/>
        </w:rPr>
      </w:pPr>
    </w:p>
    <w:p w14:paraId="493B878D" w14:textId="0BCBF7FB" w:rsidR="00B5768E" w:rsidRDefault="00B5768E" w:rsidP="003D0AB3">
      <w:pPr>
        <w:tabs>
          <w:tab w:val="right" w:pos="8080"/>
        </w:tabs>
        <w:spacing w:after="0" w:line="240" w:lineRule="auto"/>
        <w:ind w:right="-568"/>
        <w:jc w:val="center"/>
        <w:rPr>
          <w:rFonts w:ascii="Times New Roman" w:hAnsi="Times New Roman" w:cs="Times New Roman"/>
          <w:b/>
        </w:rPr>
      </w:pPr>
    </w:p>
    <w:p w14:paraId="2AF4FDCD" w14:textId="77777777" w:rsidR="00B5768E" w:rsidRPr="00087F65" w:rsidRDefault="00B5768E" w:rsidP="003D0AB3">
      <w:pPr>
        <w:tabs>
          <w:tab w:val="right" w:pos="8080"/>
        </w:tabs>
        <w:spacing w:after="0" w:line="240" w:lineRule="auto"/>
        <w:ind w:right="-568"/>
        <w:jc w:val="center"/>
        <w:rPr>
          <w:rFonts w:ascii="Times New Roman" w:hAnsi="Times New Roman" w:cs="Times New Roman"/>
          <w:b/>
        </w:rPr>
      </w:pPr>
    </w:p>
    <w:p w14:paraId="5441681F" w14:textId="6C444F0A"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3F8AB7CC" w14:textId="1ACD6EAB" w:rsidR="001516D4" w:rsidRPr="00087F65" w:rsidRDefault="001516D4" w:rsidP="007E22E2">
      <w:pPr>
        <w:tabs>
          <w:tab w:val="right" w:pos="8080"/>
        </w:tabs>
        <w:spacing w:after="0" w:line="240" w:lineRule="auto"/>
        <w:ind w:right="-568"/>
        <w:rPr>
          <w:rFonts w:ascii="Times New Roman" w:hAnsi="Times New Roman" w:cs="Times New Roman"/>
          <w:b/>
        </w:rPr>
      </w:pPr>
    </w:p>
    <w:p w14:paraId="62C722BF" w14:textId="776EF378"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36B61E06" w14:textId="0EFDF12D"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2"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2"/>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90"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91"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92" w:anchor="art42" w:history="1">
        <w:proofErr w:type="spellStart"/>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3"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94"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5"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0837BFD0"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03EB6162"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53FB92"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0C2C72AF"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13E6D786" w14:textId="66D84DB7"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3"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3"/>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6"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7"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7A0D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2C7BDEE1"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p>
    <w:p w14:paraId="71A380F9" w14:textId="58476D64"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4"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4"/>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298"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9"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0A35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643157AA"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6BA768AB" w14:textId="7367E2F7"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5"/>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0"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301"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1BB2895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D466C29" w14:textId="21B0386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070F3FB" w14:textId="084CA3E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2AE123AB"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54045E48" w14:textId="526F4BA5"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w:t>
      </w:r>
      <w:proofErr w:type="spellStart"/>
      <w:r w:rsidRPr="00087F65">
        <w:rPr>
          <w:rFonts w:ascii="Times New Roman" w:hAnsi="Times New Roman" w:cs="Times New Roman"/>
        </w:rPr>
        <w:t>ua</w:t>
      </w:r>
      <w:proofErr w:type="spellEnd"/>
      <w:r w:rsidRPr="00087F65">
        <w:rPr>
          <w:rFonts w:ascii="Times New Roman" w:hAnsi="Times New Roman" w:cs="Times New Roman"/>
        </w:rPr>
        <w:t xml:space="preserve">) representante legal </w:t>
      </w:r>
      <w:proofErr w:type="spellStart"/>
      <w:r w:rsidRPr="00087F65">
        <w:rPr>
          <w:rFonts w:ascii="Times New Roman" w:hAnsi="Times New Roman" w:cs="Times New Roman"/>
        </w:rPr>
        <w:t>Sr</w:t>
      </w:r>
      <w:proofErr w:type="spellEnd"/>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999F632"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292B082B"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64EF5EEB" w14:textId="635020BE"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02"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03"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61CAAAD1" w:rsidR="00C94C3F" w:rsidRDefault="00C94C3F" w:rsidP="00425FA1">
      <w:pPr>
        <w:tabs>
          <w:tab w:val="right" w:pos="8080"/>
        </w:tabs>
        <w:spacing w:after="0" w:line="240" w:lineRule="auto"/>
        <w:ind w:right="-568"/>
        <w:jc w:val="center"/>
        <w:rPr>
          <w:rFonts w:ascii="Times New Roman" w:hAnsi="Times New Roman" w:cs="Times New Roman"/>
        </w:rPr>
      </w:pPr>
    </w:p>
    <w:p w14:paraId="3707F303" w14:textId="77777777" w:rsidR="00C94C3F" w:rsidRPr="00087F65" w:rsidRDefault="00C94C3F" w:rsidP="00425FA1">
      <w:pPr>
        <w:tabs>
          <w:tab w:val="right" w:pos="8080"/>
        </w:tabs>
        <w:spacing w:after="0" w:line="240" w:lineRule="auto"/>
        <w:ind w:right="-568"/>
        <w:jc w:val="center"/>
        <w:rPr>
          <w:rFonts w:ascii="Times New Roman" w:hAnsi="Times New Roman" w:cs="Times New Roman"/>
        </w:rPr>
      </w:pPr>
    </w:p>
    <w:p w14:paraId="3126E99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590EBFED"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4C2CF088" w14:textId="1EA0860B"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96"/>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1C11E125"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E30080">
        <w:rPr>
          <w:rFonts w:ascii="Times New Roman" w:hAnsi="Times New Roman" w:cs="Times New Roman"/>
        </w:rPr>
        <w:t xml:space="preserve"> em Exercício</w:t>
      </w:r>
      <w:r w:rsidR="00C877AC" w:rsidRPr="00087F65">
        <w:rPr>
          <w:rFonts w:ascii="Times New Roman" w:hAnsi="Times New Roman" w:cs="Times New Roman"/>
        </w:rPr>
        <w:t xml:space="preserve">, Sr. </w:t>
      </w:r>
      <w:r w:rsidR="00E30080">
        <w:rPr>
          <w:rFonts w:ascii="Times New Roman" w:hAnsi="Times New Roman" w:cs="Times New Roman"/>
        </w:rPr>
        <w:t>Leandro José Alba</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9A3688">
        <w:rPr>
          <w:rFonts w:ascii="Times New Roman" w:hAnsi="Times New Roman" w:cs="Times New Roman"/>
        </w:rPr>
        <w:t>847/2024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9A3688">
        <w:rPr>
          <w:rFonts w:ascii="Times New Roman" w:hAnsi="Times New Roman" w:cs="Times New Roman"/>
        </w:rPr>
        <w:t>33/2024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45055732"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9A3688">
        <w:rPr>
          <w:rFonts w:ascii="Times New Roman" w:hAnsi="Times New Roman" w:cs="Times New Roman"/>
        </w:rPr>
        <w:t>847/2024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9A3688">
        <w:rPr>
          <w:rFonts w:ascii="Times New Roman" w:hAnsi="Times New Roman" w:cs="Times New Roman"/>
        </w:rPr>
        <w:t>33/2024</w:t>
      </w:r>
      <w:r w:rsidR="00FA4DE3" w:rsidRPr="000C508B">
        <w:rPr>
          <w:rFonts w:ascii="Times New Roman" w:hAnsi="Times New Roman" w:cs="Times New Roman"/>
        </w:rPr>
        <w:t xml:space="preserve">, homologado em 00/00/202X, e à proposta do licitante vencedor XXX, sendo que os casos omissos serão resolvidos à luz da </w:t>
      </w:r>
      <w:hyperlink r:id="rId304"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619720B0"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1 (um) ano, podendo ser prorrogado até o limite de 2 (dois) anos, desde que comprovado o preço vantajoso (</w:t>
      </w:r>
      <w:hyperlink r:id="rId305"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6"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7"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08"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09"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31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31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tornar-se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12"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13"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14"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5"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6"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31A6C79E"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A execução da Ata de Registro de Preços ser</w:t>
      </w:r>
      <w:r w:rsidR="00623485">
        <w:rPr>
          <w:rFonts w:ascii="Times New Roman" w:hAnsi="Times New Roman" w:cs="Times New Roman"/>
          <w:iCs/>
        </w:rPr>
        <w:t>á acompanhada e fiscalizada pelo</w:t>
      </w:r>
      <w:r w:rsidRPr="00087F65">
        <w:rPr>
          <w:rFonts w:ascii="Times New Roman" w:hAnsi="Times New Roman" w:cs="Times New Roman"/>
          <w:iCs/>
        </w:rPr>
        <w:t xml:space="preserve"> </w:t>
      </w:r>
      <w:r w:rsidR="009F6C6D">
        <w:rPr>
          <w:rFonts w:ascii="Times New Roman" w:hAnsi="Times New Roman" w:cs="Times New Roman"/>
        </w:rPr>
        <w:t>Sr</w:t>
      </w:r>
      <w:r w:rsidR="007674AC" w:rsidRPr="00BF46EF">
        <w:rPr>
          <w:rFonts w:ascii="Times New Roman" w:hAnsi="Times New Roman" w:cs="Times New Roman"/>
        </w:rPr>
        <w:t xml:space="preserve">. </w:t>
      </w:r>
      <w:r w:rsidR="00E92ABA">
        <w:rPr>
          <w:rFonts w:ascii="Times New Roman" w:hAnsi="Times New Roman" w:cs="Times New Roman"/>
          <w:iCs/>
        </w:rPr>
        <w:t xml:space="preserve">Marcos Antônio </w:t>
      </w:r>
      <w:proofErr w:type="spellStart"/>
      <w:r w:rsidR="00E92ABA">
        <w:rPr>
          <w:rFonts w:ascii="Times New Roman" w:hAnsi="Times New Roman" w:cs="Times New Roman"/>
          <w:iCs/>
        </w:rPr>
        <w:t>Garlet</w:t>
      </w:r>
      <w:proofErr w:type="spellEnd"/>
      <w:r w:rsidR="00273AA5">
        <w:rPr>
          <w:rFonts w:ascii="Times New Roman" w:hAnsi="Times New Roman" w:cs="Times New Roman"/>
          <w:iCs/>
        </w:rPr>
        <w:t>,</w:t>
      </w:r>
      <w:r w:rsidR="007674AC" w:rsidRPr="00BF46EF">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lastRenderedPageBreak/>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18"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1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368988B2" w:rsidR="003F5542" w:rsidRPr="00087F65" w:rsidRDefault="00E30080" w:rsidP="00425FA1">
            <w:pPr>
              <w:tabs>
                <w:tab w:val="right" w:pos="8080"/>
              </w:tabs>
              <w:ind w:right="-568"/>
              <w:jc w:val="center"/>
              <w:rPr>
                <w:rFonts w:ascii="Times New Roman" w:hAnsi="Times New Roman" w:cs="Times New Roman"/>
                <w:b/>
              </w:rPr>
            </w:pPr>
            <w:r>
              <w:rPr>
                <w:rFonts w:ascii="Times New Roman" w:hAnsi="Times New Roman" w:cs="Times New Roman"/>
                <w:b/>
              </w:rPr>
              <w:t>LEANDRO JOSÉ ALBA</w:t>
            </w:r>
          </w:p>
          <w:p w14:paraId="065C598C" w14:textId="5D87046B"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E30080">
              <w:rPr>
                <w:rFonts w:ascii="Times New Roman" w:hAnsi="Times New Roman" w:cs="Times New Roman"/>
              </w:rPr>
              <w:t>em Exercício</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3B7F08FE"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79C341" w14:textId="6D65A3CC"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446C35" w14:textId="5C929D46"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7BD73D37"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208C1B2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146DB929"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02E0280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034A7310" w:rsidR="002A1431" w:rsidRPr="00087F65" w:rsidRDefault="00295ECC"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0" locked="0" layoutInCell="1" allowOverlap="1" wp14:anchorId="096EBCDF" wp14:editId="06912977">
                <wp:simplePos x="0" y="0"/>
                <wp:positionH relativeFrom="margin">
                  <wp:posOffset>-587799</wp:posOffset>
                </wp:positionH>
                <wp:positionV relativeFrom="paragraph">
                  <wp:posOffset>197556</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2A02F5" w:rsidRDefault="002A02F5"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2A02F5" w:rsidRDefault="002A02F5"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2A02F5" w:rsidRPr="00CD3874" w:rsidRDefault="002A02F5"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46.3pt;margin-top:15.55pt;width:184pt;height:11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">
                <v:textbox>
                  <w:txbxContent>
                    <w:p w14:paraId="44C30BEE" w14:textId="77777777" w:rsidR="002A02F5" w:rsidRDefault="002A02F5"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2A02F5" w:rsidRDefault="002A02F5"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2A02F5" w:rsidRPr="00CD3874" w:rsidRDefault="002A02F5"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BE417A9" w14:textId="645B7B1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29CE68C" w14:textId="36274CB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18D7A51C"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204493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A9005A" w14:textId="2B44731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1F549286"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3700947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730764A2"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77D079F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58239E4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ACA318" w14:textId="5B0EA64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8382DF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783A35C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4896E0DD"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C92D2" w14:textId="53A96CFC" w:rsidR="009F6C6D"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C6F290" w14:textId="77777777" w:rsidR="009F6C6D" w:rsidRPr="00087F65" w:rsidRDefault="009F6C6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302B5C" w14:textId="78FC4A80" w:rsidR="00730D76" w:rsidRPr="00087F65" w:rsidRDefault="00730D7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2B268C30"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9A3688">
        <w:rPr>
          <w:rFonts w:ascii="Times New Roman" w:hAnsi="Times New Roman" w:cs="Times New Roman"/>
          <w:b/>
        </w:rPr>
        <w:t>847/2024</w:t>
      </w:r>
      <w:r w:rsidRPr="00087F65">
        <w:rPr>
          <w:rFonts w:ascii="Times New Roman" w:hAnsi="Times New Roman" w:cs="Times New Roman"/>
          <w:b/>
        </w:rPr>
        <w:t xml:space="preserve"> </w:t>
      </w:r>
    </w:p>
    <w:p w14:paraId="575BA76B" w14:textId="003852B2"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9A3688">
        <w:rPr>
          <w:rFonts w:ascii="Times New Roman" w:hAnsi="Times New Roman" w:cs="Times New Roman"/>
          <w:b/>
        </w:rPr>
        <w:t>33/2024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7"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97"/>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4139E38B"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w:t>
      </w:r>
      <w:r w:rsidR="008A6C5F">
        <w:rPr>
          <w:rFonts w:ascii="Times New Roman" w:hAnsi="Times New Roman" w:cs="Times New Roman"/>
        </w:rPr>
        <w:t>tado de Santa Catarina, CEP: 89</w:t>
      </w:r>
      <w:r w:rsidR="004E1449" w:rsidRPr="00087F65">
        <w:rPr>
          <w:rFonts w:ascii="Times New Roman" w:hAnsi="Times New Roman" w:cs="Times New Roman"/>
        </w:rPr>
        <w:t>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8E406D">
        <w:rPr>
          <w:rFonts w:ascii="Times New Roman" w:hAnsi="Times New Roman" w:cs="Times New Roman"/>
        </w:rPr>
        <w:t xml:space="preserve"> em </w:t>
      </w:r>
      <w:r w:rsidR="008A6C5F">
        <w:rPr>
          <w:rFonts w:ascii="Times New Roman" w:hAnsi="Times New Roman" w:cs="Times New Roman"/>
        </w:rPr>
        <w:t>Exercício</w:t>
      </w:r>
      <w:r w:rsidR="00A67170" w:rsidRPr="00087F65">
        <w:rPr>
          <w:rFonts w:ascii="Times New Roman" w:hAnsi="Times New Roman" w:cs="Times New Roman"/>
        </w:rPr>
        <w:t xml:space="preserve">, Sr. </w:t>
      </w:r>
      <w:r w:rsidR="008E406D">
        <w:rPr>
          <w:rFonts w:ascii="Times New Roman" w:hAnsi="Times New Roman" w:cs="Times New Roman"/>
        </w:rPr>
        <w:t>Leandro José Alba</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9A3688">
        <w:rPr>
          <w:rFonts w:ascii="Times New Roman" w:hAnsi="Times New Roman" w:cs="Times New Roman"/>
        </w:rPr>
        <w:t>847/2024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9A3688">
        <w:rPr>
          <w:rFonts w:ascii="Times New Roman" w:hAnsi="Times New Roman" w:cs="Times New Roman"/>
        </w:rPr>
        <w:t>33/2024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20"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1D000703" w14:textId="77777777" w:rsidR="008A6C5F" w:rsidRPr="008A6C5F" w:rsidRDefault="008002EF" w:rsidP="008A6C5F">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Cs/>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8A6C5F" w:rsidRPr="008A6C5F">
        <w:rPr>
          <w:rFonts w:ascii="Times New Roman" w:eastAsia="Times New Roman" w:hAnsi="Times New Roman" w:cs="Times New Roman"/>
          <w:bCs/>
          <w:lang w:eastAsia="pt-BR"/>
        </w:rPr>
        <w:t>registro de preço para aquisição de distribuidores de adubos líquidos de 5.000L, conforme especificações constantes no edital e seus anexos.</w:t>
      </w:r>
    </w:p>
    <w:p w14:paraId="5F80A39F" w14:textId="610BCE8E" w:rsidR="008F7726" w:rsidRPr="007E22E2" w:rsidRDefault="008F7726" w:rsidP="008A6C5F">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p>
    <w:p w14:paraId="6B77F327" w14:textId="3123D8F6" w:rsidR="00FA4DE3" w:rsidRPr="00087F65" w:rsidRDefault="00FA4DE3" w:rsidP="00FA3A81">
      <w:pPr>
        <w:shd w:val="clear" w:color="auto" w:fill="A6A6A6" w:themeFill="background1" w:themeFillShade="A6"/>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21"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44BE1AB7"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9A3688">
        <w:rPr>
          <w:rFonts w:ascii="Times New Roman" w:hAnsi="Times New Roman" w:cs="Times New Roman"/>
        </w:rPr>
        <w:t>847/2024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9A3688">
        <w:rPr>
          <w:rFonts w:ascii="Times New Roman" w:hAnsi="Times New Roman" w:cs="Times New Roman"/>
        </w:rPr>
        <w:t>33/2024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98" w:name="art92ii"/>
      <w:bookmarkStart w:id="99" w:name="art92iii"/>
      <w:bookmarkEnd w:id="98"/>
      <w:bookmarkEnd w:id="99"/>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22"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23"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24"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7D6957CE" w14:textId="213CF117" w:rsidR="002A6261" w:rsidRPr="002A6261" w:rsidRDefault="002A6261" w:rsidP="002A6261">
      <w:pPr>
        <w:tabs>
          <w:tab w:val="left" w:pos="284"/>
          <w:tab w:val="left" w:pos="567"/>
        </w:tabs>
        <w:spacing w:after="0" w:line="240" w:lineRule="auto"/>
        <w:ind w:right="-568"/>
        <w:contextualSpacing/>
        <w:jc w:val="both"/>
        <w:rPr>
          <w:rFonts w:ascii="Times New Roman" w:eastAsia="Times New Roman" w:hAnsi="Times New Roman" w:cs="Times New Roman"/>
          <w:b/>
          <w:bCs/>
        </w:rPr>
      </w:pPr>
      <w:r>
        <w:rPr>
          <w:rFonts w:ascii="Times New Roman" w:eastAsia="Times New Roman" w:hAnsi="Times New Roman" w:cs="Times New Roman"/>
          <w:b/>
          <w:bCs/>
        </w:rPr>
        <w:t>4</w:t>
      </w:r>
      <w:r w:rsidRPr="002A6261">
        <w:rPr>
          <w:rFonts w:ascii="Times New Roman" w:eastAsia="Times New Roman" w:hAnsi="Times New Roman" w:cs="Times New Roman"/>
          <w:b/>
          <w:bCs/>
        </w:rPr>
        <w:t xml:space="preserve">.1 </w:t>
      </w:r>
      <w:r w:rsidRPr="002A6261">
        <w:rPr>
          <w:rFonts w:ascii="Times New Roman" w:eastAsia="Times New Roman" w:hAnsi="Times New Roman" w:cs="Times New Roman"/>
          <w:bCs/>
        </w:rPr>
        <w:t>Os itens que compõe o objeto deste edital deverão ser fornecidos durante a vigência da Ata de Registro de Preço, conforme a necessidade da Secretaria solicitante.</w:t>
      </w:r>
      <w:r w:rsidRPr="002A6261">
        <w:rPr>
          <w:rFonts w:ascii="Times New Roman" w:eastAsia="Times New Roman" w:hAnsi="Times New Roman" w:cs="Times New Roman"/>
          <w:b/>
          <w:bCs/>
        </w:rPr>
        <w:t xml:space="preserve">  </w:t>
      </w:r>
    </w:p>
    <w:p w14:paraId="4D5A81FB" w14:textId="3EFA5CC3" w:rsidR="002A6261" w:rsidRPr="002A6261" w:rsidRDefault="002A6261" w:rsidP="002A6261">
      <w:pPr>
        <w:tabs>
          <w:tab w:val="left" w:pos="284"/>
          <w:tab w:val="left" w:pos="567"/>
        </w:tabs>
        <w:spacing w:after="0" w:line="240" w:lineRule="auto"/>
        <w:ind w:right="-568"/>
        <w:contextualSpacing/>
        <w:jc w:val="both"/>
        <w:rPr>
          <w:rFonts w:ascii="Times New Roman" w:eastAsia="Times New Roman" w:hAnsi="Times New Roman" w:cs="Times New Roman"/>
          <w:bCs/>
        </w:rPr>
      </w:pPr>
      <w:r>
        <w:rPr>
          <w:rFonts w:ascii="Times New Roman" w:eastAsia="Times New Roman" w:hAnsi="Times New Roman" w:cs="Times New Roman"/>
          <w:b/>
          <w:bCs/>
        </w:rPr>
        <w:t>4</w:t>
      </w:r>
      <w:r w:rsidRPr="002A6261">
        <w:rPr>
          <w:rFonts w:ascii="Times New Roman" w:eastAsia="Times New Roman" w:hAnsi="Times New Roman" w:cs="Times New Roman"/>
          <w:b/>
          <w:bCs/>
        </w:rPr>
        <w:t xml:space="preserve">.2 </w:t>
      </w:r>
      <w:r w:rsidRPr="002A6261">
        <w:rPr>
          <w:rFonts w:ascii="Times New Roman" w:eastAsia="Times New Roman" w:hAnsi="Times New Roman" w:cs="Times New Roman"/>
          <w:bCs/>
        </w:rPr>
        <w:t xml:space="preserve">Os produtos deverão ser de primeira qualidade e a entrega será de forma parcelada e continuada, de acordo com a solicitação prévia do município de Riqueza, através de requisições e ou solicitações. </w:t>
      </w:r>
    </w:p>
    <w:p w14:paraId="243955AC" w14:textId="23CD9411" w:rsidR="002A6261" w:rsidRPr="002A6261" w:rsidRDefault="002A6261" w:rsidP="002A6261">
      <w:pPr>
        <w:tabs>
          <w:tab w:val="left" w:pos="284"/>
          <w:tab w:val="left" w:pos="567"/>
        </w:tabs>
        <w:spacing w:after="0" w:line="240" w:lineRule="auto"/>
        <w:ind w:right="-568"/>
        <w:contextualSpacing/>
        <w:jc w:val="both"/>
        <w:rPr>
          <w:rFonts w:ascii="Times New Roman" w:eastAsia="Times New Roman" w:hAnsi="Times New Roman" w:cs="Times New Roman"/>
          <w:bCs/>
        </w:rPr>
      </w:pPr>
      <w:r>
        <w:rPr>
          <w:rFonts w:ascii="Times New Roman" w:eastAsia="Times New Roman" w:hAnsi="Times New Roman" w:cs="Times New Roman"/>
          <w:b/>
          <w:bCs/>
        </w:rPr>
        <w:t>4</w:t>
      </w:r>
      <w:r w:rsidRPr="002A6261">
        <w:rPr>
          <w:rFonts w:ascii="Times New Roman" w:eastAsia="Times New Roman" w:hAnsi="Times New Roman" w:cs="Times New Roman"/>
          <w:b/>
          <w:bCs/>
        </w:rPr>
        <w:t xml:space="preserve">.3 </w:t>
      </w:r>
      <w:r w:rsidRPr="002A6261">
        <w:rPr>
          <w:rFonts w:ascii="Times New Roman" w:eastAsia="Times New Roman" w:hAnsi="Times New Roman" w:cs="Times New Roman"/>
          <w:bCs/>
        </w:rPr>
        <w:t>A CONTRATADA terá o prazo máximo de 60 (sessenta) dias após o recebimento da Nota de Empenho ou ordem de compra para entregar o objeto que se refere a presente licitação ao Município de Riqueza/SC.</w:t>
      </w:r>
    </w:p>
    <w:p w14:paraId="46987902" w14:textId="684D086C" w:rsidR="002A6261" w:rsidRPr="002A6261" w:rsidRDefault="002A6261" w:rsidP="002A6261">
      <w:pPr>
        <w:tabs>
          <w:tab w:val="left" w:pos="284"/>
          <w:tab w:val="left" w:pos="567"/>
        </w:tabs>
        <w:spacing w:after="0" w:line="240" w:lineRule="auto"/>
        <w:ind w:right="-568"/>
        <w:contextualSpacing/>
        <w:jc w:val="both"/>
        <w:rPr>
          <w:rFonts w:ascii="Times New Roman" w:eastAsia="Times New Roman" w:hAnsi="Times New Roman" w:cs="Times New Roman"/>
          <w:bCs/>
        </w:rPr>
      </w:pPr>
      <w:r>
        <w:rPr>
          <w:rFonts w:ascii="Times New Roman" w:eastAsia="Times New Roman" w:hAnsi="Times New Roman" w:cs="Times New Roman"/>
          <w:b/>
          <w:bCs/>
        </w:rPr>
        <w:t>4</w:t>
      </w:r>
      <w:r w:rsidRPr="002A6261">
        <w:rPr>
          <w:rFonts w:ascii="Times New Roman" w:eastAsia="Times New Roman" w:hAnsi="Times New Roman" w:cs="Times New Roman"/>
          <w:b/>
          <w:bCs/>
        </w:rPr>
        <w:t xml:space="preserve">.4 </w:t>
      </w:r>
      <w:r w:rsidRPr="002A6261">
        <w:rPr>
          <w:rFonts w:ascii="Times New Roman" w:eastAsia="Times New Roman" w:hAnsi="Times New Roman" w:cs="Times New Roman"/>
          <w:bCs/>
        </w:rPr>
        <w:t xml:space="preserve">O </w:t>
      </w:r>
      <w:r>
        <w:rPr>
          <w:rFonts w:ascii="Times New Roman" w:eastAsia="Times New Roman" w:hAnsi="Times New Roman" w:cs="Times New Roman"/>
          <w:bCs/>
        </w:rPr>
        <w:t>item objeto deste edital deverá ser entregue e instalado na Rua João Bernardes, nº 330, centro do Município de Riqueza, Estado de Santa Catarina</w:t>
      </w:r>
      <w:r w:rsidRPr="002A6261">
        <w:rPr>
          <w:rFonts w:ascii="Times New Roman" w:eastAsia="Times New Roman" w:hAnsi="Times New Roman" w:cs="Times New Roman"/>
          <w:bCs/>
        </w:rPr>
        <w:t xml:space="preserve">. </w:t>
      </w:r>
    </w:p>
    <w:p w14:paraId="62670D2D" w14:textId="28AE7C46" w:rsidR="002A6261" w:rsidRPr="002A6261" w:rsidRDefault="002A6261" w:rsidP="002A6261">
      <w:pPr>
        <w:tabs>
          <w:tab w:val="left" w:pos="284"/>
          <w:tab w:val="left" w:pos="567"/>
        </w:tabs>
        <w:spacing w:after="0" w:line="240" w:lineRule="auto"/>
        <w:ind w:right="-568"/>
        <w:contextualSpacing/>
        <w:jc w:val="both"/>
        <w:rPr>
          <w:rFonts w:ascii="Times New Roman" w:eastAsia="Times New Roman" w:hAnsi="Times New Roman" w:cs="Times New Roman"/>
          <w:bCs/>
        </w:rPr>
      </w:pPr>
      <w:r>
        <w:rPr>
          <w:rFonts w:ascii="Times New Roman" w:eastAsia="Times New Roman" w:hAnsi="Times New Roman" w:cs="Times New Roman"/>
          <w:b/>
          <w:bCs/>
        </w:rPr>
        <w:t>4</w:t>
      </w:r>
      <w:r w:rsidRPr="002A6261">
        <w:rPr>
          <w:rFonts w:ascii="Times New Roman" w:eastAsia="Times New Roman" w:hAnsi="Times New Roman" w:cs="Times New Roman"/>
          <w:b/>
          <w:bCs/>
        </w:rPr>
        <w:t xml:space="preserve">.5 </w:t>
      </w:r>
      <w:r w:rsidRPr="002A6261">
        <w:rPr>
          <w:rFonts w:ascii="Times New Roman" w:eastAsia="Times New Roman" w:hAnsi="Times New Roman" w:cs="Times New Roman"/>
          <w:bCs/>
        </w:rPr>
        <w:t xml:space="preserve">No momento da entrega, a empresa vencedora deverá esperar pela conferência dos bens licitados no que diz respeito à quantidade, à qualidade e às especificações constantes no edital, sendo que eventuais trocas ou complementação de quantidades serão feitas no prazo de até 5 (cinco) dias úteis, sempre com a anuência da administração municipal; </w:t>
      </w:r>
    </w:p>
    <w:p w14:paraId="2671742E" w14:textId="22C8C9E2" w:rsidR="002A6261" w:rsidRPr="002A6261" w:rsidRDefault="002A6261" w:rsidP="002A6261">
      <w:pPr>
        <w:tabs>
          <w:tab w:val="left" w:pos="284"/>
          <w:tab w:val="left" w:pos="567"/>
        </w:tabs>
        <w:spacing w:after="0" w:line="240" w:lineRule="auto"/>
        <w:ind w:right="-568"/>
        <w:contextualSpacing/>
        <w:jc w:val="both"/>
        <w:rPr>
          <w:rFonts w:ascii="Times New Roman" w:eastAsia="Times New Roman" w:hAnsi="Times New Roman" w:cs="Times New Roman"/>
          <w:b/>
          <w:bCs/>
        </w:rPr>
      </w:pPr>
      <w:r>
        <w:rPr>
          <w:rFonts w:ascii="Times New Roman" w:eastAsia="Times New Roman" w:hAnsi="Times New Roman" w:cs="Times New Roman"/>
          <w:b/>
          <w:bCs/>
        </w:rPr>
        <w:t>4</w:t>
      </w:r>
      <w:r w:rsidRPr="002A6261">
        <w:rPr>
          <w:rFonts w:ascii="Times New Roman" w:eastAsia="Times New Roman" w:hAnsi="Times New Roman" w:cs="Times New Roman"/>
          <w:b/>
          <w:bCs/>
        </w:rPr>
        <w:t xml:space="preserve">.6 </w:t>
      </w:r>
      <w:r w:rsidRPr="002A6261">
        <w:rPr>
          <w:rFonts w:ascii="Times New Roman" w:eastAsia="Times New Roman" w:hAnsi="Times New Roman" w:cs="Times New Roman"/>
          <w:bCs/>
        </w:rPr>
        <w:t>O valor ofertado deverá incluir todos os demais custos, seja de deslocamento ou outro qualquer.</w:t>
      </w:r>
      <w:r w:rsidRPr="002A6261">
        <w:rPr>
          <w:rFonts w:ascii="Times New Roman" w:eastAsia="Times New Roman" w:hAnsi="Times New Roman" w:cs="Times New Roman"/>
          <w:b/>
          <w:bCs/>
        </w:rPr>
        <w:t xml:space="preserve"> </w:t>
      </w:r>
    </w:p>
    <w:p w14:paraId="453B45CB" w14:textId="77777777" w:rsidR="004524AA" w:rsidRPr="00284640" w:rsidRDefault="004524AA" w:rsidP="00284640">
      <w:pPr>
        <w:tabs>
          <w:tab w:val="left" w:pos="284"/>
          <w:tab w:val="left" w:pos="567"/>
        </w:tabs>
        <w:spacing w:after="0" w:line="240" w:lineRule="auto"/>
        <w:ind w:right="-568"/>
        <w:contextualSpacing/>
        <w:jc w:val="both"/>
        <w:rPr>
          <w:rFonts w:ascii="Times New Roman" w:eastAsia="Times New Roman" w:hAnsi="Times New Roman" w:cs="Times New Roman"/>
          <w:b/>
          <w:bCs/>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QUINTA: O PREÇO E AS CONDIÇÕES DE PAGAMENTO, OS CRITÉRIOS, A DATA-BASE E A PERIODICIDADE DO REAJUSTAMENTO DE PREÇOS E OS CRITÉRIOS </w:t>
      </w:r>
      <w:r w:rsidRPr="00087F65">
        <w:rPr>
          <w:rFonts w:ascii="Times New Roman" w:hAnsi="Times New Roman" w:cs="Times New Roman"/>
          <w:b/>
        </w:rPr>
        <w:lastRenderedPageBreak/>
        <w:t>DE ATUALIZAÇÃO MONETÁRIA ENTRE A DATA DO ADIMPLEMENTO DAS OBRIGAÇÕES E A DO EFETIVO PAGAMENTO (</w:t>
      </w:r>
      <w:hyperlink r:id="rId325"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 xml:space="preserve">A CONTRATANTE pagará a CONTRATADA o preço total de R$ </w:t>
      </w:r>
      <w:proofErr w:type="spellStart"/>
      <w:r w:rsidRPr="00087F65">
        <w:rPr>
          <w:rFonts w:ascii="Times New Roman" w:hAnsi="Times New Roman" w:cs="Times New Roman"/>
        </w:rPr>
        <w:t>xxx</w:t>
      </w:r>
      <w:proofErr w:type="spellEnd"/>
      <w:r w:rsidRPr="00087F65">
        <w:rPr>
          <w:rFonts w:ascii="Times New Roman" w:hAnsi="Times New Roman" w:cs="Times New Roman"/>
        </w:rPr>
        <w:t xml:space="preserve"> (</w:t>
      </w:r>
      <w:proofErr w:type="spellStart"/>
      <w:r w:rsidRPr="00087F65">
        <w:rPr>
          <w:rFonts w:ascii="Times New Roman" w:hAnsi="Times New Roman" w:cs="Times New Roman"/>
        </w:rPr>
        <w:t>xxx</w:t>
      </w:r>
      <w:proofErr w:type="spellEnd"/>
      <w:r w:rsidR="003C4063" w:rsidRPr="00087F65">
        <w:rPr>
          <w:rFonts w:ascii="Times New Roman" w:hAnsi="Times New Roman" w:cs="Times New Roman"/>
        </w:rPr>
        <w:t>)</w:t>
      </w:r>
    </w:p>
    <w:p w14:paraId="1802CE51" w14:textId="577C49AF"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Pr="00087F65">
        <w:rPr>
          <w:rFonts w:ascii="Times New Roman" w:hAnsi="Times New Roman" w:cs="Times New Roman"/>
        </w:rPr>
        <w:t xml:space="preserve">após confirmado o recebimento a aceite da secretaria requisitante da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4A67C39" w14:textId="6AE458D8" w:rsidR="00E15E9F" w:rsidRPr="00087F65" w:rsidRDefault="00E15E9F"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5.8 </w:t>
      </w:r>
      <w:r w:rsidRPr="00087F65">
        <w:rPr>
          <w:rFonts w:ascii="Times New Roman" w:hAnsi="Times New Roman" w:cs="Times New Roman"/>
        </w:rPr>
        <w:t xml:space="preserve">A data-base de </w:t>
      </w:r>
      <w:r w:rsidRPr="00A643F1">
        <w:rPr>
          <w:rFonts w:ascii="Times New Roman" w:hAnsi="Times New Roman" w:cs="Times New Roman"/>
        </w:rPr>
        <w:t xml:space="preserve">referência é </w:t>
      </w:r>
      <w:r w:rsidR="00C271CF">
        <w:rPr>
          <w:rFonts w:ascii="Times New Roman" w:hAnsi="Times New Roman" w:cs="Times New Roman"/>
        </w:rPr>
        <w:t>11</w:t>
      </w:r>
      <w:r w:rsidR="00FE0F8E" w:rsidRPr="00A643F1">
        <w:rPr>
          <w:rFonts w:ascii="Times New Roman" w:hAnsi="Times New Roman" w:cs="Times New Roman"/>
        </w:rPr>
        <w:t xml:space="preserve"> de </w:t>
      </w:r>
      <w:r w:rsidR="00C271CF">
        <w:rPr>
          <w:rFonts w:ascii="Times New Roman" w:hAnsi="Times New Roman" w:cs="Times New Roman"/>
        </w:rPr>
        <w:t>julho</w:t>
      </w:r>
      <w:r w:rsidRPr="00A643F1">
        <w:rPr>
          <w:rFonts w:ascii="Times New Roman" w:hAnsi="Times New Roman" w:cs="Times New Roman"/>
        </w:rPr>
        <w:t xml:space="preserve"> de</w:t>
      </w:r>
      <w:r w:rsidRPr="006C76BB">
        <w:rPr>
          <w:rFonts w:ascii="Times New Roman" w:hAnsi="Times New Roman" w:cs="Times New Roman"/>
        </w:rPr>
        <w:t xml:space="preserve"> 2024.</w:t>
      </w:r>
    </w:p>
    <w:p w14:paraId="13BA270E" w14:textId="41982CC8"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w:t>
      </w:r>
      <w:r w:rsidR="00E15E9F" w:rsidRPr="00087F65">
        <w:rPr>
          <w:rFonts w:ascii="Times New Roman" w:hAnsi="Times New Roman" w:cs="Times New Roman"/>
          <w:b/>
        </w:rPr>
        <w:t>9</w:t>
      </w:r>
      <w:r w:rsidRPr="00087F65">
        <w:rPr>
          <w:rFonts w:ascii="Times New Roman" w:hAnsi="Times New Roman" w:cs="Times New Roman"/>
        </w:rPr>
        <w:t xml:space="preserve"> </w:t>
      </w:r>
      <w:r w:rsidRPr="00087F65">
        <w:rPr>
          <w:rFonts w:ascii="Times New Roman" w:hAnsi="Times New Roman" w:cs="Times New Roman"/>
          <w:bCs/>
        </w:rPr>
        <w:t>O prazo de vigê</w:t>
      </w:r>
      <w:r w:rsidR="00AC60F8">
        <w:rPr>
          <w:rFonts w:ascii="Times New Roman" w:hAnsi="Times New Roman" w:cs="Times New Roman"/>
          <w:bCs/>
        </w:rPr>
        <w:t xml:space="preserve">ncia do contrato será de </w:t>
      </w:r>
      <w:r w:rsidR="004524AA">
        <w:rPr>
          <w:rFonts w:ascii="Times New Roman" w:hAnsi="Times New Roman" w:cs="Times New Roman"/>
          <w:bCs/>
        </w:rPr>
        <w:t>12 (doze) meses</w:t>
      </w:r>
      <w:r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100" w:name="art92§4"/>
      <w:bookmarkEnd w:id="100"/>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1" w:name="art92iv"/>
      <w:bookmarkStart w:id="102" w:name="art92v"/>
      <w:bookmarkStart w:id="103" w:name="art92vi"/>
      <w:bookmarkEnd w:id="101"/>
      <w:bookmarkEnd w:id="102"/>
      <w:bookmarkEnd w:id="103"/>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6"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valores referente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4" w:name="art92vii"/>
      <w:bookmarkEnd w:id="104"/>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7"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7.1</w:t>
      </w:r>
      <w:r w:rsidRPr="00087F65">
        <w:rPr>
          <w:rFonts w:ascii="Times New Roman" w:eastAsia="Times New Roman" w:hAnsi="Times New Roman" w:cs="Times New Roman"/>
          <w:lang w:eastAsia="pt-B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5" w:name="art92viii"/>
      <w:bookmarkEnd w:id="105"/>
      <w:r w:rsidRPr="00087F65">
        <w:rPr>
          <w:rFonts w:ascii="Times New Roman" w:hAnsi="Times New Roman" w:cs="Times New Roman"/>
          <w:b/>
        </w:rPr>
        <w:t>CLÁUSULA OITAVA: O CRÉDITO PELO QUAL CORRERÁ A DESPESA, COM A INDICAÇÃO DA CLASSIFICAÇÃO FUNCIONAL PROGRAMÁTICA E DA CATEGORIA ECONÔMICA (</w:t>
      </w:r>
      <w:hyperlink r:id="rId328"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C271CF" w:rsidRPr="00236090" w14:paraId="24E0D0D5"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A15970" w14:textId="77777777" w:rsidR="00C271CF" w:rsidRPr="00236090" w:rsidRDefault="00C271CF" w:rsidP="008451AA">
            <w:pPr>
              <w:ind w:right="56"/>
              <w:jc w:val="center"/>
              <w:rPr>
                <w:rFonts w:ascii="Times New Roman" w:hAnsi="Times New Roman"/>
              </w:rPr>
            </w:pPr>
            <w:r w:rsidRPr="0023609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F103E5" w14:textId="77777777" w:rsidR="00C271CF" w:rsidRPr="00236090" w:rsidRDefault="00C271CF" w:rsidP="008451AA">
            <w:pPr>
              <w:ind w:right="56"/>
              <w:jc w:val="center"/>
              <w:rPr>
                <w:rFonts w:ascii="Times New Roman" w:hAnsi="Times New Roman"/>
              </w:rPr>
            </w:pPr>
            <w:r w:rsidRPr="0023609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2F1261" w14:textId="77777777" w:rsidR="00C271CF" w:rsidRPr="00236090" w:rsidRDefault="00C271CF" w:rsidP="008451AA">
            <w:pPr>
              <w:ind w:left="79"/>
              <w:rPr>
                <w:rFonts w:ascii="Times New Roman" w:hAnsi="Times New Roman"/>
              </w:rPr>
            </w:pPr>
            <w:r w:rsidRPr="00236090">
              <w:rPr>
                <w:rFonts w:ascii="Times New Roman" w:hAnsi="Times New Roman"/>
                <w:b/>
                <w:i/>
              </w:rPr>
              <w:t xml:space="preserve">CÓDIGO </w:t>
            </w:r>
          </w:p>
        </w:tc>
      </w:tr>
      <w:tr w:rsidR="00C271CF" w:rsidRPr="00236090" w14:paraId="04FBBDEB"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B83AB1" w14:textId="77777777" w:rsidR="00C271CF" w:rsidRPr="00236090" w:rsidRDefault="00C271CF" w:rsidP="008451AA">
            <w:pPr>
              <w:ind w:right="50"/>
              <w:jc w:val="right"/>
              <w:rPr>
                <w:rFonts w:ascii="Times New Roman" w:hAnsi="Times New Roman"/>
              </w:rPr>
            </w:pPr>
            <w:r w:rsidRPr="00236090">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B084CC" w14:textId="77777777" w:rsidR="00C271CF" w:rsidRPr="00236090" w:rsidRDefault="00C271CF" w:rsidP="008451AA">
            <w:pPr>
              <w:rPr>
                <w:rFonts w:ascii="Times New Roman" w:hAnsi="Times New Roman"/>
              </w:rPr>
            </w:pPr>
            <w:r w:rsidRPr="00236090">
              <w:rPr>
                <w:rFonts w:ascii="Times New Roman" w:hAnsi="Times New Roman"/>
              </w:rPr>
              <w:t>Secretaria Municipal da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E3608C" w14:textId="77777777" w:rsidR="00C271CF" w:rsidRPr="00236090" w:rsidRDefault="00C271CF" w:rsidP="008451AA">
            <w:pPr>
              <w:ind w:right="51"/>
              <w:jc w:val="right"/>
              <w:rPr>
                <w:rFonts w:ascii="Times New Roman" w:hAnsi="Times New Roman"/>
              </w:rPr>
            </w:pPr>
            <w:r w:rsidRPr="00236090">
              <w:rPr>
                <w:rFonts w:ascii="Times New Roman" w:hAnsi="Times New Roman"/>
              </w:rPr>
              <w:t>09</w:t>
            </w:r>
          </w:p>
        </w:tc>
      </w:tr>
      <w:tr w:rsidR="00C271CF" w:rsidRPr="00236090" w14:paraId="5EAE5438"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B198CB" w14:textId="77777777" w:rsidR="00C271CF" w:rsidRPr="00236090" w:rsidRDefault="00C271CF" w:rsidP="008451AA">
            <w:pPr>
              <w:ind w:right="50"/>
              <w:jc w:val="right"/>
              <w:rPr>
                <w:rFonts w:ascii="Times New Roman" w:hAnsi="Times New Roman"/>
              </w:rPr>
            </w:pPr>
            <w:r w:rsidRPr="00236090">
              <w:rPr>
                <w:rFonts w:ascii="Times New Roman" w:hAnsi="Times New Roman"/>
              </w:rPr>
              <w:t xml:space="preserve">Unidade </w:t>
            </w:r>
            <w:proofErr w:type="spellStart"/>
            <w:r w:rsidRPr="00236090">
              <w:rPr>
                <w:rFonts w:ascii="Times New Roman" w:hAnsi="Times New Roman"/>
              </w:rPr>
              <w:t>Orçament</w:t>
            </w:r>
            <w:proofErr w:type="spellEnd"/>
            <w:r w:rsidRPr="0023609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F74F7" w14:textId="77777777" w:rsidR="00C271CF" w:rsidRPr="00236090" w:rsidRDefault="00C271CF" w:rsidP="008451AA">
            <w:pPr>
              <w:rPr>
                <w:rFonts w:ascii="Times New Roman" w:hAnsi="Times New Roman"/>
              </w:rPr>
            </w:pPr>
            <w:r w:rsidRPr="00236090">
              <w:rPr>
                <w:rFonts w:ascii="Times New Roman" w:hAnsi="Times New Roman"/>
              </w:rPr>
              <w:t>Departamento de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772408" w14:textId="77777777" w:rsidR="00C271CF" w:rsidRPr="00236090" w:rsidRDefault="00C271CF" w:rsidP="008451AA">
            <w:pPr>
              <w:ind w:right="51"/>
              <w:jc w:val="right"/>
              <w:rPr>
                <w:rFonts w:ascii="Times New Roman" w:hAnsi="Times New Roman"/>
              </w:rPr>
            </w:pPr>
            <w:r w:rsidRPr="00236090">
              <w:rPr>
                <w:rFonts w:ascii="Times New Roman" w:hAnsi="Times New Roman"/>
              </w:rPr>
              <w:t>01</w:t>
            </w:r>
          </w:p>
        </w:tc>
      </w:tr>
      <w:tr w:rsidR="00C271CF" w:rsidRPr="00236090" w14:paraId="2B447A8A"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1D85C" w14:textId="77777777" w:rsidR="00C271CF" w:rsidRPr="00236090" w:rsidRDefault="00C271CF" w:rsidP="008451AA">
            <w:pPr>
              <w:ind w:right="50"/>
              <w:jc w:val="right"/>
              <w:rPr>
                <w:rFonts w:ascii="Times New Roman" w:hAnsi="Times New Roman"/>
              </w:rPr>
            </w:pPr>
            <w:r w:rsidRPr="0023609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363077" w14:textId="77777777" w:rsidR="00C271CF" w:rsidRPr="00236090" w:rsidRDefault="00C271CF" w:rsidP="008451AA">
            <w:pPr>
              <w:rPr>
                <w:rFonts w:ascii="Times New Roman" w:hAnsi="Times New Roman"/>
              </w:rPr>
            </w:pPr>
            <w:r w:rsidRPr="00236090">
              <w:rPr>
                <w:rFonts w:ascii="Times New Roman" w:hAnsi="Times New Roman"/>
              </w:rPr>
              <w:t>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E2669" w14:textId="77777777" w:rsidR="00C271CF" w:rsidRPr="00236090" w:rsidRDefault="00C271CF" w:rsidP="008451AA">
            <w:pPr>
              <w:ind w:right="51"/>
              <w:jc w:val="right"/>
              <w:rPr>
                <w:rFonts w:ascii="Times New Roman" w:hAnsi="Times New Roman"/>
              </w:rPr>
            </w:pPr>
            <w:r w:rsidRPr="00236090">
              <w:rPr>
                <w:rFonts w:ascii="Times New Roman" w:hAnsi="Times New Roman"/>
              </w:rPr>
              <w:t>20</w:t>
            </w:r>
          </w:p>
        </w:tc>
      </w:tr>
      <w:tr w:rsidR="00C271CF" w:rsidRPr="00236090" w14:paraId="60074D51"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1DC54A" w14:textId="77777777" w:rsidR="00C271CF" w:rsidRPr="00236090" w:rsidRDefault="00C271CF" w:rsidP="008451AA">
            <w:pPr>
              <w:ind w:right="50"/>
              <w:jc w:val="right"/>
              <w:rPr>
                <w:rFonts w:ascii="Times New Roman" w:hAnsi="Times New Roman"/>
              </w:rPr>
            </w:pPr>
            <w:proofErr w:type="spellStart"/>
            <w:r w:rsidRPr="00236090">
              <w:rPr>
                <w:rFonts w:ascii="Times New Roman" w:hAnsi="Times New Roman"/>
              </w:rPr>
              <w:t>Subfunção</w:t>
            </w:r>
            <w:proofErr w:type="spellEnd"/>
            <w:r w:rsidRPr="00236090">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269AD2" w14:textId="77777777" w:rsidR="00C271CF" w:rsidRPr="00236090" w:rsidRDefault="00C271CF" w:rsidP="008451AA">
            <w:pPr>
              <w:rPr>
                <w:rFonts w:ascii="Times New Roman" w:hAnsi="Times New Roman"/>
              </w:rPr>
            </w:pPr>
            <w:r w:rsidRPr="00236090">
              <w:rPr>
                <w:rFonts w:ascii="Times New Roman" w:hAnsi="Times New Roman"/>
              </w:rPr>
              <w:t>Extensão Rural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0E5CB5" w14:textId="77777777" w:rsidR="00C271CF" w:rsidRPr="00236090" w:rsidRDefault="00C271CF" w:rsidP="008451AA">
            <w:pPr>
              <w:ind w:right="51"/>
              <w:jc w:val="right"/>
              <w:rPr>
                <w:rFonts w:ascii="Times New Roman" w:hAnsi="Times New Roman"/>
              </w:rPr>
            </w:pPr>
            <w:r w:rsidRPr="00236090">
              <w:rPr>
                <w:rFonts w:ascii="Times New Roman" w:hAnsi="Times New Roman"/>
              </w:rPr>
              <w:t>606</w:t>
            </w:r>
          </w:p>
        </w:tc>
      </w:tr>
      <w:tr w:rsidR="00C271CF" w:rsidRPr="00236090" w14:paraId="5BADD43C"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DF3CC" w14:textId="77777777" w:rsidR="00C271CF" w:rsidRPr="00236090" w:rsidRDefault="00C271CF" w:rsidP="008451AA">
            <w:pPr>
              <w:ind w:right="49"/>
              <w:jc w:val="right"/>
              <w:rPr>
                <w:rFonts w:ascii="Times New Roman" w:hAnsi="Times New Roman"/>
              </w:rPr>
            </w:pPr>
            <w:r w:rsidRPr="0023609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E84A4" w14:textId="77777777" w:rsidR="00C271CF" w:rsidRPr="00236090" w:rsidRDefault="00C271CF" w:rsidP="008451AA">
            <w:pPr>
              <w:rPr>
                <w:rFonts w:ascii="Times New Roman" w:hAnsi="Times New Roman"/>
              </w:rPr>
            </w:pPr>
            <w:r w:rsidRPr="00236090">
              <w:rPr>
                <w:rFonts w:ascii="Times New Roman" w:hAnsi="Times New Roman"/>
              </w:rPr>
              <w:t>ASSISTÊNCIA A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6375E0" w14:textId="77777777" w:rsidR="00C271CF" w:rsidRPr="00236090" w:rsidRDefault="00C271CF" w:rsidP="008451AA">
            <w:pPr>
              <w:ind w:right="51"/>
              <w:jc w:val="right"/>
              <w:rPr>
                <w:rFonts w:ascii="Times New Roman" w:hAnsi="Times New Roman"/>
              </w:rPr>
            </w:pPr>
            <w:r w:rsidRPr="00236090">
              <w:rPr>
                <w:rFonts w:ascii="Times New Roman" w:hAnsi="Times New Roman"/>
              </w:rPr>
              <w:t>010</w:t>
            </w:r>
          </w:p>
        </w:tc>
      </w:tr>
      <w:tr w:rsidR="00C271CF" w:rsidRPr="00236090" w14:paraId="74AF1285"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B3F50A" w14:textId="77777777" w:rsidR="00C271CF" w:rsidRPr="00236090" w:rsidRDefault="00C271CF" w:rsidP="008451AA">
            <w:pPr>
              <w:ind w:right="51"/>
              <w:jc w:val="right"/>
              <w:rPr>
                <w:rFonts w:ascii="Times New Roman" w:hAnsi="Times New Roman"/>
              </w:rPr>
            </w:pPr>
            <w:r w:rsidRPr="0023609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CC420C" w14:textId="77777777" w:rsidR="00C271CF" w:rsidRPr="00236090" w:rsidRDefault="00C271CF" w:rsidP="008451AA">
            <w:pPr>
              <w:rPr>
                <w:rFonts w:ascii="Times New Roman" w:hAnsi="Times New Roman"/>
              </w:rPr>
            </w:pPr>
            <w:r w:rsidRPr="00236090">
              <w:rPr>
                <w:rFonts w:ascii="Times New Roman" w:hAnsi="Times New Roman"/>
              </w:rPr>
              <w:t>Obras Instalações Equipamentos Agricultura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0E8FCA" w14:textId="77777777" w:rsidR="00C271CF" w:rsidRPr="00236090" w:rsidRDefault="00C271CF" w:rsidP="008451AA">
            <w:pPr>
              <w:ind w:right="52"/>
              <w:jc w:val="right"/>
              <w:rPr>
                <w:rFonts w:ascii="Times New Roman" w:hAnsi="Times New Roman"/>
              </w:rPr>
            </w:pPr>
            <w:r w:rsidRPr="00236090">
              <w:rPr>
                <w:rFonts w:ascii="Times New Roman" w:hAnsi="Times New Roman"/>
              </w:rPr>
              <w:t>1.011</w:t>
            </w:r>
          </w:p>
        </w:tc>
      </w:tr>
      <w:tr w:rsidR="00C271CF" w:rsidRPr="00236090" w14:paraId="064A2F5D"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6665DC" w14:textId="77777777" w:rsidR="00C271CF" w:rsidRPr="00236090" w:rsidRDefault="00C271CF" w:rsidP="008451AA">
            <w:pPr>
              <w:ind w:right="50"/>
              <w:jc w:val="right"/>
              <w:rPr>
                <w:rFonts w:ascii="Times New Roman" w:hAnsi="Times New Roman"/>
              </w:rPr>
            </w:pPr>
            <w:r w:rsidRPr="0023609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E9858" w14:textId="77777777" w:rsidR="00C271CF" w:rsidRPr="00236090" w:rsidRDefault="00C271CF" w:rsidP="008451AA">
            <w:pPr>
              <w:rPr>
                <w:rFonts w:ascii="Times New Roman" w:hAnsi="Times New Roman"/>
              </w:rPr>
            </w:pPr>
            <w:r w:rsidRPr="00236090">
              <w:rPr>
                <w:rFonts w:ascii="Times New Roman" w:hAnsi="Times New Roman"/>
              </w:rPr>
              <w:t>Outras Transferências de Convênios ou Instrumentos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071F58" w14:textId="77777777" w:rsidR="00C271CF" w:rsidRPr="00236090" w:rsidRDefault="00C271CF" w:rsidP="008451AA">
            <w:pPr>
              <w:ind w:right="51"/>
              <w:jc w:val="right"/>
              <w:rPr>
                <w:rFonts w:ascii="Times New Roman" w:hAnsi="Times New Roman"/>
              </w:rPr>
            </w:pPr>
            <w:r w:rsidRPr="00236090">
              <w:rPr>
                <w:rFonts w:ascii="Times New Roman" w:hAnsi="Times New Roman"/>
              </w:rPr>
              <w:t>1700</w:t>
            </w:r>
          </w:p>
        </w:tc>
      </w:tr>
      <w:tr w:rsidR="00C271CF" w:rsidRPr="00236090" w14:paraId="6459ACAD" w14:textId="77777777" w:rsidTr="008451AA">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07C5B2" w14:textId="77777777" w:rsidR="00C271CF" w:rsidRPr="00236090" w:rsidRDefault="00C271CF" w:rsidP="008451AA">
            <w:pPr>
              <w:ind w:right="50"/>
              <w:jc w:val="right"/>
              <w:rPr>
                <w:rFonts w:ascii="Times New Roman" w:hAnsi="Times New Roman"/>
              </w:rPr>
            </w:pPr>
            <w:r w:rsidRPr="0023609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81F5F" w14:textId="77777777" w:rsidR="00C271CF" w:rsidRPr="00236090" w:rsidRDefault="00C271CF" w:rsidP="008451AA">
            <w:pPr>
              <w:rPr>
                <w:rFonts w:ascii="Times New Roman" w:hAnsi="Times New Roman"/>
              </w:rPr>
            </w:pPr>
            <w:r w:rsidRPr="00236090">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1853F4" w14:textId="77777777" w:rsidR="00C271CF" w:rsidRPr="00236090" w:rsidRDefault="00C271CF" w:rsidP="008451AA">
            <w:pPr>
              <w:ind w:right="51"/>
              <w:jc w:val="right"/>
              <w:rPr>
                <w:rFonts w:ascii="Times New Roman" w:hAnsi="Times New Roman"/>
              </w:rPr>
            </w:pPr>
            <w:r w:rsidRPr="00236090">
              <w:rPr>
                <w:rFonts w:ascii="Times New Roman" w:hAnsi="Times New Roman"/>
              </w:rPr>
              <w:t>1500</w:t>
            </w:r>
          </w:p>
        </w:tc>
      </w:tr>
      <w:tr w:rsidR="00C271CF" w:rsidRPr="00236090" w14:paraId="10327B81" w14:textId="77777777" w:rsidTr="008451AA">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F425E8F" w14:textId="77777777" w:rsidR="00C271CF" w:rsidRPr="00236090" w:rsidRDefault="00C271CF" w:rsidP="008451AA">
            <w:pPr>
              <w:rPr>
                <w:rFonts w:ascii="Times New Roman" w:hAnsi="Times New Roman"/>
                <w:color w:val="FFFFFF" w:themeColor="background1"/>
              </w:rPr>
            </w:pPr>
            <w:r w:rsidRPr="00236090">
              <w:rPr>
                <w:rFonts w:ascii="Times New Roman" w:hAnsi="Times New Roman"/>
              </w:rPr>
              <w:t xml:space="preserve">4.4.90.52.40.00.00 –  MÁQUINAS E EQUIPAMENTOS AGRÍCOLAS </w:t>
            </w:r>
          </w:p>
        </w:tc>
      </w:tr>
    </w:tbl>
    <w:p w14:paraId="128353B3" w14:textId="77777777" w:rsidR="005425CC" w:rsidRPr="00087F65" w:rsidRDefault="005425CC"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6" w:name="art92ix"/>
      <w:bookmarkStart w:id="107" w:name="art92x"/>
      <w:bookmarkStart w:id="108" w:name="art92xi"/>
      <w:bookmarkEnd w:id="106"/>
      <w:bookmarkEnd w:id="107"/>
      <w:bookmarkEnd w:id="108"/>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9"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9" w:name="art92xiii"/>
      <w:bookmarkStart w:id="110" w:name="art92xiv"/>
      <w:bookmarkEnd w:id="109"/>
      <w:bookmarkEnd w:id="110"/>
      <w:r w:rsidRPr="00087F65">
        <w:rPr>
          <w:rFonts w:ascii="Times New Roman" w:hAnsi="Times New Roman" w:cs="Times New Roman"/>
          <w:b/>
        </w:rPr>
        <w:t>CLÁUSULA DÉCIMA: OS DIREITOS E AS RESPONSABILIDADES DAS PARTES, AS PENALIDADES CABÍVEIS E OS VALORES DAS MULTAS E SUAS BASES DE CÁLCULO (</w:t>
      </w:r>
      <w:hyperlink r:id="rId330"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1" w:name="art92xv"/>
      <w:bookmarkEnd w:id="111"/>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29657E53"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serviços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6F89BDC0"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proofErr w:type="spellStart"/>
      <w:r w:rsidR="00C2387D" w:rsidRPr="00087F65">
        <w:rPr>
          <w:rFonts w:ascii="Times New Roman" w:eastAsia="Times New Roman" w:hAnsi="Times New Roman" w:cs="Times New Roman"/>
          <w:bCs/>
          <w:lang w:eastAsia="pt-BR"/>
        </w:rPr>
        <w:t>Fornecer</w:t>
      </w:r>
      <w:proofErr w:type="spellEnd"/>
      <w:r w:rsidR="00C2387D" w:rsidRPr="00087F65">
        <w:rPr>
          <w:rFonts w:ascii="Times New Roman" w:eastAsia="Times New Roman" w:hAnsi="Times New Roman" w:cs="Times New Roman"/>
          <w:bCs/>
          <w:lang w:eastAsia="pt-BR"/>
        </w:rPr>
        <w:t xml:space="preserve"> os produtos, conforme descrito no edital e seus anexos; </w:t>
      </w:r>
    </w:p>
    <w:p w14:paraId="59C4E870" w14:textId="1B58252C"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Reparar, corrigir, remover, reconstruir ou substituir, às suas expensas, as par</w:t>
      </w:r>
      <w:r w:rsidR="00BB483B">
        <w:rPr>
          <w:rFonts w:ascii="Times New Roman" w:eastAsia="Times New Roman" w:hAnsi="Times New Roman" w:cs="Times New Roman"/>
          <w:bCs/>
          <w:lang w:eastAsia="pt-BR"/>
        </w:rPr>
        <w:t>tes do objeto do edital e seus a</w:t>
      </w:r>
      <w:r w:rsidR="00C2387D" w:rsidRPr="00087F65">
        <w:rPr>
          <w:rFonts w:ascii="Times New Roman" w:eastAsia="Times New Roman" w:hAnsi="Times New Roman" w:cs="Times New Roman"/>
          <w:bCs/>
          <w:lang w:eastAsia="pt-BR"/>
        </w:rPr>
        <w:t xml:space="preserve">nexos, em que se verificarem vícios, defeitos, ou incorreções resultantes dos produtos empregados ou da execução de serviços;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lastRenderedPageBreak/>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3D27EA15"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5179DFD" w14:textId="6573A6E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w:t>
      </w:r>
      <w:r w:rsidR="00BB483B">
        <w:rPr>
          <w:rFonts w:ascii="Times New Roman" w:hAnsi="Times New Roman" w:cs="Times New Roman"/>
          <w:bCs/>
        </w:rPr>
        <w:t>do</w:t>
      </w:r>
      <w:r w:rsidRPr="00D37C83">
        <w:rPr>
          <w:rFonts w:ascii="Times New Roman" w:hAnsi="Times New Roman" w:cs="Times New Roman"/>
          <w:bCs/>
        </w:rPr>
        <w:t xml:space="preserv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CE0C7F">
      <w:pPr>
        <w:pStyle w:val="PargrafodaLista"/>
        <w:numPr>
          <w:ilvl w:val="2"/>
          <w:numId w:val="94"/>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CE0C7F">
      <w:pPr>
        <w:pStyle w:val="PargrafodaLista"/>
        <w:numPr>
          <w:ilvl w:val="2"/>
          <w:numId w:val="95"/>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proofErr w:type="spellStart"/>
      <w:r w:rsidRPr="00D37C83">
        <w:rPr>
          <w:rFonts w:ascii="Times New Roman" w:hAnsi="Times New Roman" w:cs="Times New Roman"/>
          <w:bCs/>
        </w:rPr>
        <w:t>Fornecer</w:t>
      </w:r>
      <w:proofErr w:type="spellEnd"/>
      <w:r w:rsidRPr="00D37C83">
        <w:rPr>
          <w:rFonts w:ascii="Times New Roman" w:hAnsi="Times New Roman" w:cs="Times New Roman"/>
          <w:bCs/>
        </w:rPr>
        <w:t xml:space="preserve"> o objeto no prazo estabelecido ou quando necessário o fornecimento, informando em tempo hábil qualquer motivo impeditivo ou que impossibilite assumir o estabelecido. </w:t>
      </w:r>
    </w:p>
    <w:p w14:paraId="48C90630" w14:textId="4E41E306"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0BE78F19" w14:textId="77777777" w:rsidR="00D37C83" w:rsidRPr="00D37C83" w:rsidRDefault="00D37C83"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7F87716C" w14:textId="4A18B0A0" w:rsidR="003A10EC" w:rsidRPr="003A10EC" w:rsidRDefault="003A10EC" w:rsidP="00CE0C7F">
      <w:pPr>
        <w:pStyle w:val="PargrafodaLista"/>
        <w:numPr>
          <w:ilvl w:val="2"/>
          <w:numId w:val="95"/>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31"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parcial do contrato que cause grave dano à Administração, ao funcionamento dos serviços públicos ou ao interesse coletivo;</w:t>
      </w:r>
    </w:p>
    <w:p w14:paraId="2C012F76" w14:textId="77777777" w:rsidR="0086415C" w:rsidRPr="00087F65" w:rsidRDefault="0086415C" w:rsidP="00D50811">
      <w:pPr>
        <w:pStyle w:val="PargrafodaLista"/>
        <w:numPr>
          <w:ilvl w:val="0"/>
          <w:numId w:val="85"/>
        </w:numPr>
        <w:tabs>
          <w:tab w:val="lef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D50811">
      <w:pPr>
        <w:pStyle w:val="PargrafodaLista"/>
        <w:numPr>
          <w:ilvl w:val="0"/>
          <w:numId w:val="85"/>
        </w:numPr>
        <w:tabs>
          <w:tab w:val="lef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6AC44C14"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D50811">
      <w:pPr>
        <w:pStyle w:val="PargrafodaLista"/>
        <w:numPr>
          <w:ilvl w:val="0"/>
          <w:numId w:val="85"/>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41B9B6B9" w14:textId="77777777" w:rsidR="0086415C" w:rsidRPr="00087F65" w:rsidRDefault="0086415C" w:rsidP="00D50811">
      <w:pPr>
        <w:pStyle w:val="PargrafodaLista"/>
        <w:numPr>
          <w:ilvl w:val="0"/>
          <w:numId w:val="85"/>
        </w:numPr>
        <w:tabs>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CA3B445" w14:textId="77777777" w:rsidR="0086415C" w:rsidRPr="00087F65" w:rsidRDefault="0086415C" w:rsidP="00D50811">
      <w:pPr>
        <w:pStyle w:val="PargrafodaLista"/>
        <w:numPr>
          <w:ilvl w:val="0"/>
          <w:numId w:val="85"/>
        </w:numPr>
        <w:tabs>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D50811">
      <w:pPr>
        <w:pStyle w:val="PargrafodaLista"/>
        <w:numPr>
          <w:ilvl w:val="0"/>
          <w:numId w:val="85"/>
        </w:numPr>
        <w:tabs>
          <w:tab w:val="left" w:pos="993"/>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D50811">
      <w:pPr>
        <w:pStyle w:val="PargrafodaLista"/>
        <w:numPr>
          <w:ilvl w:val="0"/>
          <w:numId w:val="85"/>
        </w:numPr>
        <w:tabs>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Praticar ato lesivo previsto no </w:t>
      </w:r>
      <w:hyperlink r:id="rId332"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9043" w:type="dxa"/>
        <w:tblLook w:val="04A0" w:firstRow="1" w:lastRow="0" w:firstColumn="1" w:lastColumn="0" w:noHBand="0" w:noVBand="1"/>
      </w:tblPr>
      <w:tblGrid>
        <w:gridCol w:w="580"/>
        <w:gridCol w:w="4526"/>
        <w:gridCol w:w="3937"/>
      </w:tblGrid>
      <w:tr w:rsidR="00635FCF" w:rsidRPr="00087F65" w14:paraId="58810771" w14:textId="77777777" w:rsidTr="003F14E8">
        <w:trPr>
          <w:trHeight w:val="1354"/>
        </w:trPr>
        <w:tc>
          <w:tcPr>
            <w:tcW w:w="580"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526"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33"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37"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4"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3F14E8">
        <w:trPr>
          <w:trHeight w:val="227"/>
        </w:trPr>
        <w:tc>
          <w:tcPr>
            <w:tcW w:w="580"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526"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37"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5"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3F14E8">
        <w:trPr>
          <w:trHeight w:val="1363"/>
        </w:trPr>
        <w:tc>
          <w:tcPr>
            <w:tcW w:w="580"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526"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6"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37"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3F14E8">
        <w:trPr>
          <w:trHeight w:val="1127"/>
        </w:trPr>
        <w:tc>
          <w:tcPr>
            <w:tcW w:w="580"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526"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8"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37"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39"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40"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250F8CFE" w14:textId="77777777" w:rsidR="00635FCF" w:rsidRPr="00087F65" w:rsidRDefault="00635FCF" w:rsidP="003F14E8">
      <w:pPr>
        <w:pStyle w:val="PargrafodaLista"/>
        <w:numPr>
          <w:ilvl w:val="0"/>
          <w:numId w:val="86"/>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3F14E8">
      <w:pPr>
        <w:pStyle w:val="PargrafodaLista"/>
        <w:numPr>
          <w:ilvl w:val="0"/>
          <w:numId w:val="86"/>
        </w:numPr>
        <w:tabs>
          <w:tab w:val="left" w:pos="720"/>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3F14E8">
      <w:pPr>
        <w:pStyle w:val="PargrafodaLista"/>
        <w:numPr>
          <w:ilvl w:val="0"/>
          <w:numId w:val="86"/>
        </w:numPr>
        <w:tabs>
          <w:tab w:val="left" w:pos="720"/>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proofErr w:type="spellStart"/>
      <w:r w:rsidR="002A02F5">
        <w:fldChar w:fldCharType="begin"/>
      </w:r>
      <w:r w:rsidR="002A02F5">
        <w:instrText xml:space="preserve"> HYPERLINK "https://www.planalto.gov.br/ccivil_03/_ato2019-2022/2021/lei/l14133.htm" \l "art156%C2%A76i" </w:instrText>
      </w:r>
      <w:r w:rsidR="002A02F5">
        <w:fldChar w:fldCharType="separate"/>
      </w:r>
      <w:r w:rsidRPr="00087F65">
        <w:rPr>
          <w:rStyle w:val="Hyperlink"/>
          <w:rFonts w:ascii="Times New Roman" w:hAnsi="Times New Roman" w:cs="Times New Roman"/>
        </w:rPr>
        <w:t>arts</w:t>
      </w:r>
      <w:proofErr w:type="spellEnd"/>
      <w:r w:rsidRPr="00087F65">
        <w:rPr>
          <w:rStyle w:val="Hyperlink"/>
          <w:rFonts w:ascii="Times New Roman" w:hAnsi="Times New Roman" w:cs="Times New Roman"/>
        </w:rPr>
        <w:t>. 156, § 6º, I</w:t>
      </w:r>
      <w:r w:rsidR="002A02F5">
        <w:rPr>
          <w:rStyle w:val="Hyperlink"/>
          <w:rFonts w:ascii="Times New Roman" w:hAnsi="Times New Roman" w:cs="Times New Roman"/>
        </w:rPr>
        <w:fldChar w:fldCharType="end"/>
      </w:r>
      <w:r w:rsidRPr="00087F65">
        <w:rPr>
          <w:rFonts w:ascii="Times New Roman" w:hAnsi="Times New Roman" w:cs="Times New Roman"/>
        </w:rPr>
        <w:t xml:space="preserve">, </w:t>
      </w:r>
      <w:hyperlink r:id="rId341"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42"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43"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3F14E8">
      <w:pPr>
        <w:pStyle w:val="PargrafodaLista"/>
        <w:numPr>
          <w:ilvl w:val="0"/>
          <w:numId w:val="87"/>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3F14E8">
      <w:pPr>
        <w:pStyle w:val="PargrafodaLista"/>
        <w:numPr>
          <w:ilvl w:val="0"/>
          <w:numId w:val="87"/>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3F14E8">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44"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2471D65"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lastRenderedPageBreak/>
        <w:t>Suspensa pela celebração de acordo de leniência previsto na </w:t>
      </w:r>
      <w:hyperlink r:id="rId345"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3F14E8">
      <w:pPr>
        <w:pStyle w:val="PargrafodaLista"/>
        <w:numPr>
          <w:ilvl w:val="2"/>
          <w:numId w:val="19"/>
        </w:numPr>
        <w:tabs>
          <w:tab w:val="left" w:pos="2268"/>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6"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47"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48"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49"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50"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1"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2"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3" w:history="1">
        <w:r w:rsidR="000C36E2" w:rsidRPr="00087F65">
          <w:rPr>
            <w:rStyle w:val="Hyperlink"/>
            <w:rFonts w:ascii="Times New Roman" w:hAnsi="Times New Roman" w:cs="Times New Roman"/>
          </w:rPr>
          <w:t>Cadastro Nacional de Empresas Inidôneas e Suspensas (</w:t>
        </w:r>
        <w:proofErr w:type="spellStart"/>
        <w:r w:rsidR="000C36E2" w:rsidRPr="00087F65">
          <w:rPr>
            <w:rStyle w:val="Hyperlink"/>
            <w:rFonts w:ascii="Times New Roman" w:hAnsi="Times New Roman" w:cs="Times New Roman"/>
          </w:rPr>
          <w:t>Ceis</w:t>
        </w:r>
        <w:proofErr w:type="spellEnd"/>
        <w:r w:rsidR="000C36E2" w:rsidRPr="00087F65">
          <w:rPr>
            <w:rStyle w:val="Hyperlink"/>
            <w:rFonts w:ascii="Times New Roman" w:hAnsi="Times New Roman" w:cs="Times New Roman"/>
          </w:rPr>
          <w:t>)</w:t>
        </w:r>
      </w:hyperlink>
      <w:r w:rsidR="000C36E2" w:rsidRPr="00087F65">
        <w:rPr>
          <w:rFonts w:ascii="Times New Roman" w:hAnsi="Times New Roman" w:cs="Times New Roman"/>
        </w:rPr>
        <w:t xml:space="preserve"> e no </w:t>
      </w:r>
      <w:hyperlink r:id="rId354" w:history="1">
        <w:r w:rsidR="000C36E2" w:rsidRPr="00087F65">
          <w:rPr>
            <w:rStyle w:val="Hyperlink"/>
            <w:rFonts w:ascii="Times New Roman" w:hAnsi="Times New Roman" w:cs="Times New Roman"/>
          </w:rPr>
          <w:t>Cadastro Nacional de Empresas Punidas (</w:t>
        </w:r>
        <w:proofErr w:type="spellStart"/>
        <w:r w:rsidR="000C36E2" w:rsidRPr="00087F65">
          <w:rPr>
            <w:rStyle w:val="Hyperlink"/>
            <w:rFonts w:ascii="Times New Roman" w:hAnsi="Times New Roman" w:cs="Times New Roman"/>
          </w:rPr>
          <w:t>Cnep</w:t>
        </w:r>
        <w:proofErr w:type="spellEnd"/>
        <w:r w:rsidR="000C36E2" w:rsidRPr="00087F65">
          <w:rPr>
            <w:rStyle w:val="Hyperlink"/>
            <w:rFonts w:ascii="Times New Roman" w:hAnsi="Times New Roman" w:cs="Times New Roman"/>
          </w:rPr>
          <w:t>)</w:t>
        </w:r>
      </w:hyperlink>
      <w:r w:rsidR="000C36E2" w:rsidRPr="00087F65">
        <w:rPr>
          <w:rFonts w:ascii="Times New Roman" w:hAnsi="Times New Roman" w:cs="Times New Roman"/>
        </w:rPr>
        <w:t>, instituídos no âmbito do Poder Executivo federal (</w:t>
      </w:r>
      <w:hyperlink r:id="rId355"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6"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57"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8"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59"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60"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3F14E8">
      <w:pPr>
        <w:pStyle w:val="PargrafodaLista"/>
        <w:numPr>
          <w:ilvl w:val="0"/>
          <w:numId w:val="88"/>
        </w:numPr>
        <w:tabs>
          <w:tab w:val="left" w:pos="1418"/>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34EF3E72" w14:textId="77777777" w:rsidR="000C36E2" w:rsidRPr="00087F65" w:rsidRDefault="000C36E2" w:rsidP="003F14E8">
      <w:pPr>
        <w:pStyle w:val="PargrafodaLista"/>
        <w:numPr>
          <w:ilvl w:val="0"/>
          <w:numId w:val="88"/>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3F14E8">
      <w:pPr>
        <w:pStyle w:val="PargrafodaLista"/>
        <w:numPr>
          <w:ilvl w:val="0"/>
          <w:numId w:val="88"/>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3F14E8">
      <w:pPr>
        <w:pStyle w:val="PargrafodaLista"/>
        <w:numPr>
          <w:ilvl w:val="0"/>
          <w:numId w:val="88"/>
        </w:numPr>
        <w:tabs>
          <w:tab w:val="left" w:pos="1560"/>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3F14E8">
      <w:pPr>
        <w:pStyle w:val="PargrafodaLista"/>
        <w:numPr>
          <w:ilvl w:val="0"/>
          <w:numId w:val="88"/>
        </w:numPr>
        <w:tabs>
          <w:tab w:val="left" w:pos="156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1"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2" w:name="art92xvi"/>
      <w:bookmarkEnd w:id="112"/>
      <w:r w:rsidRPr="00087F65">
        <w:rPr>
          <w:rFonts w:ascii="Times New Roman" w:hAnsi="Times New Roman" w:cs="Times New Roman"/>
          <w:b/>
        </w:rPr>
        <w:t xml:space="preserve"> A OBRIGAÇÃO DO CONTRATADO DE MANTER, DURANTE TODA A EXECUÇÃO DO CONTRATO, EM COMPATIBILIDADE COM AS </w:t>
      </w:r>
      <w:r w:rsidRPr="00087F65">
        <w:rPr>
          <w:rFonts w:ascii="Times New Roman" w:hAnsi="Times New Roman" w:cs="Times New Roman"/>
          <w:b/>
        </w:rPr>
        <w:lastRenderedPageBreak/>
        <w:t>OBRIGAÇÕES POR ELE ASSUMIDAS, TODAS AS CONDIÇÕES EXIGIDAS PARA A HABILITAÇÃO NA LICITAÇÃO (</w:t>
      </w:r>
      <w:hyperlink r:id="rId362"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3" w:name="art92xvii"/>
      <w:bookmarkEnd w:id="113"/>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3"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4" w:name="art92xviii"/>
      <w:bookmarkEnd w:id="114"/>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64"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8157D0">
      <w:pPr>
        <w:pStyle w:val="PargrafodaLista"/>
        <w:numPr>
          <w:ilvl w:val="0"/>
          <w:numId w:val="89"/>
        </w:numPr>
        <w:tabs>
          <w:tab w:val="left" w:pos="709"/>
          <w:tab w:val="right" w:pos="851"/>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8157D0">
      <w:pPr>
        <w:pStyle w:val="PargrafodaLista"/>
        <w:numPr>
          <w:ilvl w:val="0"/>
          <w:numId w:val="89"/>
        </w:numPr>
        <w:tabs>
          <w:tab w:val="right" w:pos="851"/>
          <w:tab w:val="lef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BBC97CE" w14:textId="4206CE48"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D189492" w14:textId="14BA7113"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Emitir documento comprobatório da avaliação realizada pelos fiscais no cumprimento de obrigações assumidas pelo contratado, com menção ao seu desempenho na execução contratual, </w:t>
      </w:r>
      <w:r w:rsidRPr="00087F65">
        <w:rPr>
          <w:rFonts w:ascii="Times New Roman" w:hAnsi="Times New Roman" w:cs="Times New Roman"/>
        </w:rPr>
        <w:lastRenderedPageBreak/>
        <w:t>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874D75">
      <w:pPr>
        <w:pStyle w:val="PargrafodaLista"/>
        <w:numPr>
          <w:ilvl w:val="0"/>
          <w:numId w:val="89"/>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874D75">
      <w:pPr>
        <w:pStyle w:val="PargrafodaLista"/>
        <w:numPr>
          <w:ilvl w:val="0"/>
          <w:numId w:val="89"/>
        </w:numPr>
        <w:tabs>
          <w:tab w:val="right" w:pos="851"/>
          <w:tab w:val="right" w:pos="993"/>
          <w:tab w:val="left" w:pos="1134"/>
          <w:tab w:val="left" w:pos="1276"/>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874D75">
      <w:pPr>
        <w:pStyle w:val="PargrafodaLista"/>
        <w:numPr>
          <w:ilvl w:val="0"/>
          <w:numId w:val="89"/>
        </w:numPr>
        <w:tabs>
          <w:tab w:val="right" w:pos="851"/>
          <w:tab w:val="right" w:pos="993"/>
          <w:tab w:val="left" w:pos="1134"/>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775942F3"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CA7017">
        <w:rPr>
          <w:rFonts w:ascii="Times New Roman" w:hAnsi="Times New Roman" w:cs="Times New Roman"/>
        </w:rPr>
        <w:t xml:space="preserve">pelo Sr. Marcos Antônio </w:t>
      </w:r>
      <w:proofErr w:type="spellStart"/>
      <w:r w:rsidR="00CA7017">
        <w:rPr>
          <w:rFonts w:ascii="Times New Roman" w:hAnsi="Times New Roman" w:cs="Times New Roman"/>
        </w:rPr>
        <w:t>Garlet</w:t>
      </w:r>
      <w:proofErr w:type="spellEnd"/>
      <w:r w:rsidR="009F6C6D">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1C58B5">
      <w:pPr>
        <w:pStyle w:val="PargrafodaLista"/>
        <w:numPr>
          <w:ilvl w:val="0"/>
          <w:numId w:val="90"/>
        </w:numPr>
        <w:tabs>
          <w:tab w:val="right" w:pos="709"/>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1C58B5">
      <w:pPr>
        <w:pStyle w:val="PargrafodaLista"/>
        <w:numPr>
          <w:ilvl w:val="0"/>
          <w:numId w:val="90"/>
        </w:numPr>
        <w:tabs>
          <w:tab w:val="right" w:pos="709"/>
          <w:tab w:val="lef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1C58B5">
      <w:pPr>
        <w:pStyle w:val="PargrafodaLista"/>
        <w:numPr>
          <w:ilvl w:val="0"/>
          <w:numId w:val="90"/>
        </w:numPr>
        <w:tabs>
          <w:tab w:val="right" w:pos="709"/>
          <w:tab w:val="lef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1C58B5">
      <w:pPr>
        <w:pStyle w:val="PargrafodaLista"/>
        <w:numPr>
          <w:ilvl w:val="0"/>
          <w:numId w:val="90"/>
        </w:numPr>
        <w:tabs>
          <w:tab w:val="left" w:pos="709"/>
          <w:tab w:val="right" w:pos="851"/>
          <w:tab w:val="left" w:pos="993"/>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1C58B5">
      <w:pPr>
        <w:pStyle w:val="PargrafodaLista"/>
        <w:numPr>
          <w:ilvl w:val="0"/>
          <w:numId w:val="90"/>
        </w:numPr>
        <w:tabs>
          <w:tab w:val="right" w:pos="709"/>
          <w:tab w:val="right" w:pos="851"/>
          <w:tab w:val="left" w:pos="1134"/>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B7F9875" w14:textId="193E2797" w:rsidR="006F172A" w:rsidRPr="00087F65" w:rsidRDefault="006F172A" w:rsidP="001C58B5">
      <w:pPr>
        <w:pStyle w:val="PargrafodaLista"/>
        <w:numPr>
          <w:ilvl w:val="0"/>
          <w:numId w:val="90"/>
        </w:numPr>
        <w:tabs>
          <w:tab w:val="right" w:pos="709"/>
          <w:tab w:val="right" w:pos="851"/>
          <w:tab w:val="left" w:pos="993"/>
        </w:tabs>
        <w:spacing w:after="0" w:line="240" w:lineRule="auto"/>
        <w:ind w:left="567"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1C58B5">
      <w:pPr>
        <w:pStyle w:val="PargrafodaLista"/>
        <w:numPr>
          <w:ilvl w:val="1"/>
          <w:numId w:val="68"/>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1C58B5">
      <w:pPr>
        <w:pStyle w:val="PargrafodaLista"/>
        <w:numPr>
          <w:ilvl w:val="1"/>
          <w:numId w:val="68"/>
        </w:numPr>
        <w:tabs>
          <w:tab w:val="right" w:pos="709"/>
        </w:tabs>
        <w:spacing w:after="0" w:line="240" w:lineRule="auto"/>
        <w:ind w:left="1134" w:right="-568" w:firstLine="0"/>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1C58B5">
      <w:pPr>
        <w:shd w:val="clear" w:color="auto" w:fill="FFFFFF" w:themeFill="background1"/>
        <w:tabs>
          <w:tab w:val="right" w:pos="709"/>
        </w:tabs>
        <w:spacing w:after="0" w:line="240" w:lineRule="auto"/>
        <w:ind w:left="567" w:right="-568" w:hanging="11"/>
        <w:jc w:val="both"/>
        <w:rPr>
          <w:rFonts w:ascii="Times New Roman" w:hAnsi="Times New Roman" w:cs="Times New Roman"/>
        </w:rPr>
      </w:pPr>
      <w:r w:rsidRPr="00087F65">
        <w:rPr>
          <w:rFonts w:ascii="Times New Roman" w:hAnsi="Times New Roman" w:cs="Times New Roman"/>
          <w:b/>
        </w:rPr>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5" w:name="art92xix"/>
      <w:bookmarkEnd w:id="115"/>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lastRenderedPageBreak/>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5"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Não cumprimento ou cumprimento irregular de normas </w:t>
      </w:r>
      <w:proofErr w:type="spellStart"/>
      <w:r w:rsidRPr="00087F65">
        <w:rPr>
          <w:rFonts w:ascii="Times New Roman" w:hAnsi="Times New Roman" w:cs="Times New Roman"/>
        </w:rPr>
        <w:t>editalícias</w:t>
      </w:r>
      <w:proofErr w:type="spellEnd"/>
      <w:r w:rsidRPr="00087F65">
        <w:rPr>
          <w:rFonts w:ascii="Times New Roman" w:hAnsi="Times New Roman" w:cs="Times New Roman"/>
        </w:rPr>
        <w:t xml:space="preserve"> ou de cláusulas contratuais, de especificações, de projetos ou de prazos;</w:t>
      </w:r>
    </w:p>
    <w:p w14:paraId="6297B87D"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1C58B5">
      <w:pPr>
        <w:pStyle w:val="PargrafodaLista"/>
        <w:numPr>
          <w:ilvl w:val="0"/>
          <w:numId w:val="36"/>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6"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1C58B5">
      <w:pPr>
        <w:pStyle w:val="PargrafodaLista"/>
        <w:numPr>
          <w:ilvl w:val="0"/>
          <w:numId w:val="37"/>
        </w:numPr>
        <w:tabs>
          <w:tab w:val="righ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1C58B5">
      <w:pPr>
        <w:pStyle w:val="PargrafodaLista"/>
        <w:numPr>
          <w:ilvl w:val="0"/>
          <w:numId w:val="37"/>
        </w:numPr>
        <w:tabs>
          <w:tab w:val="right" w:pos="156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68"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9"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1C58B5">
      <w:pPr>
        <w:pStyle w:val="PargrafodaLista"/>
        <w:numPr>
          <w:ilvl w:val="0"/>
          <w:numId w:val="38"/>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70"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45A6823F"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lastRenderedPageBreak/>
        <w:t>Consensual, por acordo entre as partes, por conciliação, por mediação ou por comitê de resolução de disputas, desde que haja interesse da Administração;</w:t>
      </w:r>
    </w:p>
    <w:p w14:paraId="1FDF7C56" w14:textId="77777777" w:rsidR="00FA4DE3" w:rsidRPr="00087F65" w:rsidRDefault="00FA4DE3" w:rsidP="001C58B5">
      <w:pPr>
        <w:pStyle w:val="PargrafodaLista"/>
        <w:numPr>
          <w:ilvl w:val="0"/>
          <w:numId w:val="39"/>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1C58B5">
      <w:pPr>
        <w:pStyle w:val="PargrafodaLista"/>
        <w:numPr>
          <w:ilvl w:val="0"/>
          <w:numId w:val="40"/>
        </w:numPr>
        <w:tabs>
          <w:tab w:val="right" w:pos="1418"/>
        </w:tabs>
        <w:spacing w:after="0" w:line="240" w:lineRule="auto"/>
        <w:ind w:left="1134" w:right="-568" w:hanging="11"/>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71"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1C58B5">
      <w:pPr>
        <w:pStyle w:val="PargrafodaLista"/>
        <w:numPr>
          <w:ilvl w:val="1"/>
          <w:numId w:val="41"/>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FC71E51" w14:textId="77777777" w:rsidR="00FA4DE3" w:rsidRPr="00087F65" w:rsidRDefault="00FA4DE3" w:rsidP="001C58B5">
      <w:pPr>
        <w:pStyle w:val="PargrafodaLista"/>
        <w:numPr>
          <w:ilvl w:val="0"/>
          <w:numId w:val="41"/>
        </w:numPr>
        <w:tabs>
          <w:tab w:val="right" w:pos="1418"/>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72"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73"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74"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16" w:name="art92§1"/>
      <w:bookmarkEnd w:id="116"/>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34705418" w:rsidR="007F2E08" w:rsidRPr="00087F65" w:rsidRDefault="00D50811" w:rsidP="00B9072F">
      <w:pPr>
        <w:spacing w:after="0" w:line="240" w:lineRule="auto"/>
        <w:ind w:right="-568"/>
        <w:jc w:val="both"/>
        <w:rPr>
          <w:rFonts w:ascii="Times New Roman" w:hAnsi="Times New Roman" w:cs="Times New Roman"/>
        </w:rPr>
      </w:pPr>
      <w:r w:rsidRPr="00D50811">
        <w:rPr>
          <w:rFonts w:ascii="Times New Roman" w:hAnsi="Times New Roman" w:cs="Times New Roman"/>
          <w:b/>
        </w:rPr>
        <w:t>15.2</w:t>
      </w:r>
      <w:r>
        <w:rPr>
          <w:rFonts w:ascii="Times New Roman" w:hAnsi="Times New Roman" w:cs="Times New Roman"/>
        </w:rPr>
        <w:t xml:space="preserve"> </w:t>
      </w:r>
      <w:r w:rsidR="007F2E08"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007F2E08" w:rsidRPr="00087F65">
        <w:rPr>
          <w:rFonts w:ascii="Times New Roman" w:hAnsi="Times New Roman" w:cs="Times New Roman"/>
        </w:rPr>
        <w:t xml:space="preserve"> (</w:t>
      </w:r>
      <w:r w:rsidR="00B9072F" w:rsidRPr="00087F65">
        <w:rPr>
          <w:rFonts w:ascii="Times New Roman" w:hAnsi="Times New Roman" w:cs="Times New Roman"/>
        </w:rPr>
        <w:t>duas</w:t>
      </w:r>
      <w:r w:rsidR="007F2E08"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17" w:name="art92§1i"/>
      <w:bookmarkStart w:id="118" w:name="art92§3"/>
      <w:bookmarkEnd w:id="117"/>
      <w:bookmarkEnd w:id="118"/>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5"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O tratamento de dados pessoais dar-se-á de acordo com as bases legais previstas nas hipóteses dos </w:t>
      </w:r>
      <w:proofErr w:type="spellStart"/>
      <w:r w:rsidRPr="00087F65">
        <w:rPr>
          <w:rFonts w:ascii="Times New Roman" w:hAnsi="Times New Roman" w:cs="Times New Roman"/>
        </w:rPr>
        <w:t>arts</w:t>
      </w:r>
      <w:proofErr w:type="spellEnd"/>
      <w:r w:rsidRPr="00087F65">
        <w:rPr>
          <w:rFonts w:ascii="Times New Roman" w:hAnsi="Times New Roman" w:cs="Times New Roman"/>
        </w:rPr>
        <w:t xml:space="preserve">. </w:t>
      </w:r>
      <w:hyperlink r:id="rId376"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77"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78"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79"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O tratamento seja limitado para o alcance das finalidades do objeto contratado ou, quando for o caso, ao cumprimento de obrigação legal ou regulatória, no exercício regular </w:t>
      </w:r>
      <w:r w:rsidRPr="00087F65">
        <w:rPr>
          <w:rFonts w:ascii="Times New Roman" w:hAnsi="Times New Roman" w:cs="Times New Roman"/>
        </w:rPr>
        <w:lastRenderedPageBreak/>
        <w:t>de direito, por determinação de legislação municipal, judicial ou por requisição da Autoridade Nacional de Proteção de Dados – ANPD;</w:t>
      </w:r>
    </w:p>
    <w:p w14:paraId="16E76E71" w14:textId="77777777" w:rsidR="00FA4DE3" w:rsidRPr="00087F65" w:rsidRDefault="00FA4DE3" w:rsidP="00FB5818">
      <w:pPr>
        <w:pStyle w:val="PargrafodaLista"/>
        <w:numPr>
          <w:ilvl w:val="0"/>
          <w:numId w:val="27"/>
        </w:numPr>
        <w:tabs>
          <w:tab w:val="left" w:pos="1418"/>
          <w:tab w:val="right" w:pos="8080"/>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FB5818">
      <w:pPr>
        <w:pStyle w:val="PargrafodaLista"/>
        <w:numPr>
          <w:ilvl w:val="1"/>
          <w:numId w:val="27"/>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FB5818">
      <w:pPr>
        <w:pStyle w:val="PargrafodaLista"/>
        <w:numPr>
          <w:ilvl w:val="0"/>
          <w:numId w:val="27"/>
        </w:numPr>
        <w:tabs>
          <w:tab w:val="right" w:pos="1276"/>
        </w:tabs>
        <w:spacing w:after="0" w:line="240" w:lineRule="auto"/>
        <w:ind w:left="1134" w:right="-568" w:hanging="11"/>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FB5818">
      <w:pPr>
        <w:pStyle w:val="PargrafodaLista"/>
        <w:numPr>
          <w:ilvl w:val="1"/>
          <w:numId w:val="27"/>
        </w:numPr>
        <w:tabs>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80"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 xml:space="preserve">mesmo de forma agregada ou </w:t>
      </w:r>
      <w:proofErr w:type="spellStart"/>
      <w:r w:rsidR="00FA4DE3" w:rsidRPr="00087F65">
        <w:rPr>
          <w:rFonts w:ascii="Times New Roman" w:hAnsi="Times New Roman" w:cs="Times New Roman"/>
        </w:rPr>
        <w:t>anonimizada</w:t>
      </w:r>
      <w:proofErr w:type="spellEnd"/>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81"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82"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83"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84"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5"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6"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87"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88"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89"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90"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10EEA365" w14:textId="5A13C819" w:rsidR="00866428" w:rsidRPr="00087F65" w:rsidRDefault="008E406D" w:rsidP="00425FA1">
            <w:pPr>
              <w:tabs>
                <w:tab w:val="right" w:pos="8080"/>
              </w:tabs>
              <w:ind w:right="-568"/>
              <w:jc w:val="center"/>
              <w:rPr>
                <w:rFonts w:ascii="Times New Roman" w:hAnsi="Times New Roman" w:cs="Times New Roman"/>
              </w:rPr>
            </w:pPr>
            <w:r>
              <w:rPr>
                <w:rFonts w:ascii="Times New Roman" w:hAnsi="Times New Roman" w:cs="Times New Roman"/>
              </w:rPr>
              <w:t>LEANDRO JOSÉ ALBA</w:t>
            </w:r>
          </w:p>
          <w:p w14:paraId="196C6B5A" w14:textId="162BB021"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8E406D">
              <w:rPr>
                <w:rFonts w:ascii="Times New Roman" w:hAnsi="Times New Roman" w:cs="Times New Roman"/>
              </w:rPr>
              <w:t>em Exercício</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lastRenderedPageBreak/>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lastRenderedPageBreak/>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3FBB9CBA" w:rsidR="00B90312" w:rsidRPr="00087F65" w:rsidRDefault="00B90312" w:rsidP="00B90312">
      <w:pPr>
        <w:rPr>
          <w:rFonts w:ascii="Times New Roman" w:eastAsia="Times New Roman" w:hAnsi="Times New Roman" w:cs="Times New Roman"/>
          <w:lang w:eastAsia="pt-BR"/>
        </w:rPr>
      </w:pPr>
    </w:p>
    <w:p w14:paraId="47673301" w14:textId="01BEAB1B" w:rsidR="00B90312" w:rsidRPr="00087F65" w:rsidRDefault="00B90312"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1C7C1D" w14:textId="272B2DC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09F5083B"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2422E0E3" w14:textId="54587283"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16E41668" w:rsidR="00C3469B" w:rsidRPr="00087F65" w:rsidRDefault="007240B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5648" behindDoc="0" locked="0" layoutInCell="1" allowOverlap="1" wp14:anchorId="40EDFB38" wp14:editId="473C61B5">
                <wp:simplePos x="0" y="0"/>
                <wp:positionH relativeFrom="margin">
                  <wp:posOffset>-389466</wp:posOffset>
                </wp:positionH>
                <wp:positionV relativeFrom="paragraph">
                  <wp:posOffset>122696</wp:posOffset>
                </wp:positionV>
                <wp:extent cx="2336800" cy="1497330"/>
                <wp:effectExtent l="0" t="0" r="2540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00DD018F" w14:textId="77777777" w:rsidR="002A02F5" w:rsidRDefault="002A02F5" w:rsidP="007240B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9917E47" w14:textId="77777777" w:rsidR="002A02F5" w:rsidRDefault="002A02F5" w:rsidP="007240B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A62D88" w14:textId="77777777" w:rsidR="002A02F5" w:rsidRPr="00CD3874" w:rsidRDefault="002A02F5" w:rsidP="007240B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DFB38" id="Caixa de Texto 3" o:spid="_x0000_s1028" type="#_x0000_t202" style="position:absolute;left:0;text-align:left;margin-left:-30.65pt;margin-top:9.65pt;width:184pt;height:117.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">
                <v:textbox>
                  <w:txbxContent>
                    <w:p w14:paraId="00DD018F" w14:textId="77777777" w:rsidR="002A02F5" w:rsidRDefault="002A02F5" w:rsidP="007240B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9917E47" w14:textId="77777777" w:rsidR="002A02F5" w:rsidRDefault="002A02F5" w:rsidP="007240B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A62D88" w14:textId="77777777" w:rsidR="002A02F5" w:rsidRPr="00CD3874" w:rsidRDefault="002A02F5" w:rsidP="007240B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03E3245B" w14:textId="724FBD66"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523F9928"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51E842D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28F10C75"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7113B3C" w14:textId="4D3D005C" w:rsidR="00C3469B" w:rsidRPr="00087F65" w:rsidRDefault="00C3469B" w:rsidP="00C3469B">
      <w:pPr>
        <w:spacing w:after="0" w:line="240" w:lineRule="auto"/>
        <w:ind w:left="11" w:right="283"/>
        <w:rPr>
          <w:rFonts w:ascii="Times New Roman" w:hAnsi="Times New Roman" w:cs="Times New Roman"/>
        </w:rPr>
      </w:pPr>
    </w:p>
    <w:p w14:paraId="227D2C17" w14:textId="1D8D4D6F"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51892E8B"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4F9953C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55D3408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973578" w14:textId="5360DE7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64487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3D0446" w14:textId="4242C9F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EA52D3A" w14:textId="20EF452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9375583" w14:textId="70AF067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E0D63B5" w14:textId="52B6D1A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A959E4D" w14:textId="68E6D7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E14AD3" w14:textId="30006F6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BBE6184" w14:textId="71AFC7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F73AC69" w14:textId="13AA3A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47FBD3D" w14:textId="338B793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B62BB2" w14:textId="4FB6F0A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83C12B6" w14:textId="73A69F3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A37E02B" w14:textId="2C9FB8F3"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6870844" w14:textId="0554BED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F2A2968" w14:textId="4F2E85E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6D37AC2" w14:textId="5E357C08"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E416DF" w14:textId="7D4E4C4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FD1A693" w14:textId="68F01A42"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E2C5368" w14:textId="6588992A"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468DF09" w14:textId="06414300" w:rsidR="009F6C6D" w:rsidRDefault="009F6C6D"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bookmarkStart w:id="119" w:name="_GoBack"/>
      <w:bookmarkEnd w:id="119"/>
    </w:p>
    <w:sectPr w:rsidR="00C3469B" w:rsidRPr="00087F65" w:rsidSect="00425FA1">
      <w:headerReference w:type="default" r:id="rId391"/>
      <w:footerReference w:type="default" r:id="rId392"/>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B0D75" w14:textId="77777777" w:rsidR="00E55073" w:rsidRDefault="00E55073" w:rsidP="005E04F6">
      <w:pPr>
        <w:spacing w:after="0" w:line="240" w:lineRule="auto"/>
      </w:pPr>
      <w:r>
        <w:separator/>
      </w:r>
    </w:p>
  </w:endnote>
  <w:endnote w:type="continuationSeparator" w:id="0">
    <w:p w14:paraId="3E5ABD0F" w14:textId="77777777" w:rsidR="00E55073" w:rsidRDefault="00E55073"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2A02F5" w:rsidRDefault="002A02F5"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2A02F5" w:rsidRPr="00FB7A1C" w:rsidRDefault="002A02F5"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2A02F5" w:rsidRPr="00FB7A1C" w:rsidRDefault="002A02F5"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2A02F5" w:rsidRPr="00E2141F" w:rsidRDefault="00E55073"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3069D" w14:textId="77777777" w:rsidR="00E55073" w:rsidRDefault="00E55073" w:rsidP="005E04F6">
      <w:pPr>
        <w:spacing w:after="0" w:line="240" w:lineRule="auto"/>
      </w:pPr>
      <w:r>
        <w:separator/>
      </w:r>
    </w:p>
  </w:footnote>
  <w:footnote w:type="continuationSeparator" w:id="0">
    <w:p w14:paraId="0580C738" w14:textId="77777777" w:rsidR="00E55073" w:rsidRDefault="00E55073" w:rsidP="005E04F6">
      <w:pPr>
        <w:spacing w:after="0" w:line="240" w:lineRule="auto"/>
      </w:pPr>
      <w:r>
        <w:continuationSeparator/>
      </w:r>
    </w:p>
  </w:footnote>
  <w:footnote w:id="1">
    <w:p w14:paraId="08A9AD88" w14:textId="77777777" w:rsidR="002A02F5" w:rsidRPr="00062244" w:rsidRDefault="002A02F5"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2A02F5" w:rsidRPr="00062244" w:rsidRDefault="00E55073" w:rsidP="00462EB7">
      <w:pPr>
        <w:pStyle w:val="Textodenotaderodap"/>
        <w:rPr>
          <w:rFonts w:ascii="Arial" w:hAnsi="Arial" w:cs="Arial"/>
          <w:sz w:val="16"/>
          <w:szCs w:val="16"/>
        </w:rPr>
      </w:pPr>
      <w:hyperlink r:id="rId1" w:anchor="art337j" w:history="1">
        <w:r w:rsidR="002A02F5" w:rsidRPr="00062244">
          <w:rPr>
            <w:rStyle w:val="Hyperlink"/>
            <w:rFonts w:ascii="Arial" w:hAnsi="Arial" w:cs="Arial"/>
            <w:sz w:val="16"/>
            <w:szCs w:val="16"/>
          </w:rPr>
          <w:t>Art. 337-J</w:t>
        </w:r>
      </w:hyperlink>
      <w:r w:rsidR="002A02F5" w:rsidRPr="00062244">
        <w:rPr>
          <w:rFonts w:ascii="Arial" w:hAnsi="Arial" w:cs="Arial"/>
          <w:sz w:val="16"/>
          <w:szCs w:val="16"/>
        </w:rPr>
        <w:t>. Devassar o sigilo de proposta apresentada em processo licitatório ou proporcionar a terceiro o ensejo de devassá-lo:</w:t>
      </w:r>
    </w:p>
    <w:p w14:paraId="01FAA159" w14:textId="77777777" w:rsidR="002A02F5" w:rsidRDefault="002A02F5"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2A02F5" w:rsidRPr="00062244" w:rsidRDefault="002A02F5"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2A02F5" w:rsidRPr="00062244" w:rsidRDefault="002A02F5"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2A02F5" w:rsidRPr="00062244" w:rsidRDefault="002A02F5"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2A02F5" w:rsidRPr="00062244" w:rsidRDefault="002A02F5"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2A02F5" w:rsidRPr="00062244" w:rsidRDefault="002A02F5"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2A02F5" w:rsidRDefault="002A02F5"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2A02F5" w:rsidRPr="00062244" w:rsidRDefault="002A02F5"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2A02F5" w:rsidRDefault="002A02F5" w:rsidP="009F64A1">
    <w:pPr>
      <w:pStyle w:val="Cabealho"/>
      <w:tabs>
        <w:tab w:val="left" w:pos="1860"/>
      </w:tabs>
      <w:ind w:firstLine="1191"/>
      <w:rPr>
        <w:sz w:val="28"/>
      </w:rPr>
    </w:pPr>
  </w:p>
  <w:p w14:paraId="4732E355" w14:textId="77777777" w:rsidR="002A02F5" w:rsidRPr="00FB7A1C" w:rsidRDefault="002A02F5"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2A02F5" w:rsidRPr="00FB7A1C" w:rsidRDefault="002A02F5"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2A02F5" w:rsidRPr="009F64A1" w:rsidRDefault="002A02F5"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1"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A53CD"/>
    <w:multiLevelType w:val="multilevel"/>
    <w:tmpl w:val="CB4CC60E"/>
    <w:lvl w:ilvl="0">
      <w:start w:val="15"/>
      <w:numFmt w:val="decimal"/>
      <w:lvlText w:val="%1"/>
      <w:lvlJc w:val="left"/>
      <w:pPr>
        <w:ind w:left="384" w:hanging="384"/>
      </w:pPr>
      <w:rPr>
        <w:rFonts w:hint="default"/>
      </w:rPr>
    </w:lvl>
    <w:lvl w:ilvl="1">
      <w:start w:val="7"/>
      <w:numFmt w:val="decimal"/>
      <w:lvlText w:val="%1.%2"/>
      <w:lvlJc w:val="left"/>
      <w:pPr>
        <w:ind w:left="668"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9D6CCD"/>
    <w:multiLevelType w:val="multilevel"/>
    <w:tmpl w:val="925C588E"/>
    <w:lvl w:ilvl="0">
      <w:start w:val="1"/>
      <w:numFmt w:val="upperRoman"/>
      <w:lvlText w:val="%1."/>
      <w:lvlJc w:val="right"/>
      <w:pPr>
        <w:ind w:left="720" w:hanging="360"/>
      </w:pPr>
      <w:rPr>
        <w:rFonts w:ascii="Times New Roman" w:eastAsia="Times New Roman" w:hAnsi="Times New Roman" w:cs="Times New Roman"/>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6"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47"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49"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1" w15:restartNumberingAfterBreak="0">
    <w:nsid w:val="3F561338"/>
    <w:multiLevelType w:val="hybridMultilevel"/>
    <w:tmpl w:val="008A0D9E"/>
    <w:lvl w:ilvl="0" w:tplc="74A6983E">
      <w:start w:val="1"/>
      <w:numFmt w:val="lowerLetter"/>
      <w:lvlText w:val="%1)"/>
      <w:lvlJc w:val="left"/>
      <w:pPr>
        <w:ind w:left="502"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6"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1"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2"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1"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6"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7"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0"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1"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4"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17D2904"/>
    <w:multiLevelType w:val="hybridMultilevel"/>
    <w:tmpl w:val="0D48EA00"/>
    <w:lvl w:ilvl="0" w:tplc="4AF4F2C6">
      <w:start w:val="1"/>
      <w:numFmt w:val="upperRoman"/>
      <w:lvlText w:val="%1 - "/>
      <w:lvlJc w:val="left"/>
      <w:pPr>
        <w:ind w:left="928" w:hanging="360"/>
      </w:pPr>
      <w:rPr>
        <w:rFonts w:hint="default"/>
        <w:b/>
      </w:rPr>
    </w:lvl>
    <w:lvl w:ilvl="1" w:tplc="5A02556E">
      <w:start w:val="1"/>
      <w:numFmt w:val="lowerLetter"/>
      <w:lvlText w:val="%2)"/>
      <w:lvlJc w:val="left"/>
      <w:pPr>
        <w:ind w:left="1648" w:hanging="360"/>
      </w:pPr>
      <w:rPr>
        <w:b/>
      </w:rPr>
    </w:lvl>
    <w:lvl w:ilvl="2" w:tplc="8FBE0E06">
      <w:start w:val="1"/>
      <w:numFmt w:val="lowerRoman"/>
      <w:lvlText w:val="%3)"/>
      <w:lvlJc w:val="right"/>
      <w:pPr>
        <w:ind w:left="2368" w:hanging="180"/>
      </w:pPr>
      <w:rPr>
        <w:rFonts w:hint="default"/>
        <w:b/>
      </w:r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89"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1"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5"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6"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7"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0"/>
  </w:num>
  <w:num w:numId="2">
    <w:abstractNumId w:val="37"/>
  </w:num>
  <w:num w:numId="3">
    <w:abstractNumId w:val="24"/>
  </w:num>
  <w:num w:numId="4">
    <w:abstractNumId w:val="23"/>
  </w:num>
  <w:num w:numId="5">
    <w:abstractNumId w:val="33"/>
  </w:num>
  <w:num w:numId="6">
    <w:abstractNumId w:val="34"/>
  </w:num>
  <w:num w:numId="7">
    <w:abstractNumId w:val="9"/>
  </w:num>
  <w:num w:numId="8">
    <w:abstractNumId w:val="90"/>
  </w:num>
  <w:num w:numId="9">
    <w:abstractNumId w:val="54"/>
  </w:num>
  <w:num w:numId="10">
    <w:abstractNumId w:val="97"/>
  </w:num>
  <w:num w:numId="11">
    <w:abstractNumId w:val="0"/>
  </w:num>
  <w:num w:numId="12">
    <w:abstractNumId w:val="3"/>
  </w:num>
  <w:num w:numId="13">
    <w:abstractNumId w:val="38"/>
  </w:num>
  <w:num w:numId="14">
    <w:abstractNumId w:val="41"/>
  </w:num>
  <w:num w:numId="15">
    <w:abstractNumId w:val="59"/>
  </w:num>
  <w:num w:numId="16">
    <w:abstractNumId w:val="86"/>
  </w:num>
  <w:num w:numId="17">
    <w:abstractNumId w:val="11"/>
  </w:num>
  <w:num w:numId="18">
    <w:abstractNumId w:val="7"/>
  </w:num>
  <w:num w:numId="19">
    <w:abstractNumId w:val="88"/>
  </w:num>
  <w:num w:numId="20">
    <w:abstractNumId w:val="16"/>
  </w:num>
  <w:num w:numId="21">
    <w:abstractNumId w:val="32"/>
  </w:num>
  <w:num w:numId="22">
    <w:abstractNumId w:val="70"/>
  </w:num>
  <w:num w:numId="23">
    <w:abstractNumId w:val="51"/>
  </w:num>
  <w:num w:numId="24">
    <w:abstractNumId w:val="67"/>
  </w:num>
  <w:num w:numId="25">
    <w:abstractNumId w:val="30"/>
  </w:num>
  <w:num w:numId="26">
    <w:abstractNumId w:val="72"/>
  </w:num>
  <w:num w:numId="27">
    <w:abstractNumId w:val="87"/>
  </w:num>
  <w:num w:numId="28">
    <w:abstractNumId w:val="42"/>
  </w:num>
  <w:num w:numId="29">
    <w:abstractNumId w:val="62"/>
  </w:num>
  <w:num w:numId="30">
    <w:abstractNumId w:val="55"/>
  </w:num>
  <w:num w:numId="31">
    <w:abstractNumId w:val="10"/>
  </w:num>
  <w:num w:numId="32">
    <w:abstractNumId w:val="92"/>
  </w:num>
  <w:num w:numId="33">
    <w:abstractNumId w:val="64"/>
  </w:num>
  <w:num w:numId="34">
    <w:abstractNumId w:val="45"/>
  </w:num>
  <w:num w:numId="35">
    <w:abstractNumId w:val="58"/>
  </w:num>
  <w:num w:numId="36">
    <w:abstractNumId w:val="74"/>
  </w:num>
  <w:num w:numId="37">
    <w:abstractNumId w:val="25"/>
  </w:num>
  <w:num w:numId="38">
    <w:abstractNumId w:val="91"/>
  </w:num>
  <w:num w:numId="39">
    <w:abstractNumId w:val="22"/>
  </w:num>
  <w:num w:numId="40">
    <w:abstractNumId w:val="15"/>
  </w:num>
  <w:num w:numId="41">
    <w:abstractNumId w:val="85"/>
  </w:num>
  <w:num w:numId="42">
    <w:abstractNumId w:val="71"/>
  </w:num>
  <w:num w:numId="43">
    <w:abstractNumId w:val="80"/>
  </w:num>
  <w:num w:numId="44">
    <w:abstractNumId w:val="98"/>
  </w:num>
  <w:num w:numId="45">
    <w:abstractNumId w:val="95"/>
  </w:num>
  <w:num w:numId="46">
    <w:abstractNumId w:val="46"/>
  </w:num>
  <w:num w:numId="47">
    <w:abstractNumId w:val="93"/>
  </w:num>
  <w:num w:numId="48">
    <w:abstractNumId w:val="49"/>
  </w:num>
  <w:num w:numId="49">
    <w:abstractNumId w:val="29"/>
  </w:num>
  <w:num w:numId="50">
    <w:abstractNumId w:val="84"/>
  </w:num>
  <w:num w:numId="51">
    <w:abstractNumId w:val="17"/>
  </w:num>
  <w:num w:numId="52">
    <w:abstractNumId w:val="66"/>
  </w:num>
  <w:num w:numId="53">
    <w:abstractNumId w:val="69"/>
  </w:num>
  <w:num w:numId="54">
    <w:abstractNumId w:val="60"/>
  </w:num>
  <w:num w:numId="55">
    <w:abstractNumId w:val="79"/>
  </w:num>
  <w:num w:numId="56">
    <w:abstractNumId w:val="47"/>
  </w:num>
  <w:num w:numId="57">
    <w:abstractNumId w:val="19"/>
  </w:num>
  <w:num w:numId="58">
    <w:abstractNumId w:val="40"/>
  </w:num>
  <w:num w:numId="59">
    <w:abstractNumId w:val="12"/>
  </w:num>
  <w:num w:numId="60">
    <w:abstractNumId w:val="63"/>
  </w:num>
  <w:num w:numId="61">
    <w:abstractNumId w:val="36"/>
  </w:num>
  <w:num w:numId="62">
    <w:abstractNumId w:val="68"/>
  </w:num>
  <w:num w:numId="63">
    <w:abstractNumId w:val="14"/>
  </w:num>
  <w:num w:numId="64">
    <w:abstractNumId w:val="6"/>
  </w:num>
  <w:num w:numId="65">
    <w:abstractNumId w:val="28"/>
  </w:num>
  <w:num w:numId="66">
    <w:abstractNumId w:val="44"/>
  </w:num>
  <w:num w:numId="67">
    <w:abstractNumId w:val="75"/>
  </w:num>
  <w:num w:numId="68">
    <w:abstractNumId w:val="2"/>
  </w:num>
  <w:num w:numId="69">
    <w:abstractNumId w:val="81"/>
  </w:num>
  <w:num w:numId="70">
    <w:abstractNumId w:val="82"/>
  </w:num>
  <w:num w:numId="71">
    <w:abstractNumId w:val="53"/>
  </w:num>
  <w:num w:numId="72">
    <w:abstractNumId w:val="78"/>
  </w:num>
  <w:num w:numId="73">
    <w:abstractNumId w:val="65"/>
  </w:num>
  <w:num w:numId="74">
    <w:abstractNumId w:val="4"/>
  </w:num>
  <w:num w:numId="75">
    <w:abstractNumId w:val="48"/>
  </w:num>
  <w:num w:numId="76">
    <w:abstractNumId w:val="77"/>
  </w:num>
  <w:num w:numId="77">
    <w:abstractNumId w:val="52"/>
  </w:num>
  <w:num w:numId="78">
    <w:abstractNumId w:val="61"/>
  </w:num>
  <w:num w:numId="79">
    <w:abstractNumId w:val="50"/>
  </w:num>
  <w:num w:numId="80">
    <w:abstractNumId w:val="57"/>
  </w:num>
  <w:num w:numId="81">
    <w:abstractNumId w:val="39"/>
  </w:num>
  <w:num w:numId="82">
    <w:abstractNumId w:val="27"/>
  </w:num>
  <w:num w:numId="83">
    <w:abstractNumId w:val="8"/>
  </w:num>
  <w:num w:numId="84">
    <w:abstractNumId w:val="1"/>
  </w:num>
  <w:num w:numId="85">
    <w:abstractNumId w:val="5"/>
  </w:num>
  <w:num w:numId="86">
    <w:abstractNumId w:val="26"/>
  </w:num>
  <w:num w:numId="87">
    <w:abstractNumId w:val="76"/>
  </w:num>
  <w:num w:numId="88">
    <w:abstractNumId w:val="21"/>
  </w:num>
  <w:num w:numId="89">
    <w:abstractNumId w:val="89"/>
  </w:num>
  <w:num w:numId="90">
    <w:abstractNumId w:val="18"/>
  </w:num>
  <w:num w:numId="91">
    <w:abstractNumId w:val="43"/>
  </w:num>
  <w:num w:numId="92">
    <w:abstractNumId w:val="56"/>
  </w:num>
  <w:num w:numId="93">
    <w:abstractNumId w:val="94"/>
  </w:num>
  <w:num w:numId="94">
    <w:abstractNumId w:val="83"/>
  </w:num>
  <w:num w:numId="95">
    <w:abstractNumId w:val="96"/>
  </w:num>
  <w:num w:numId="96">
    <w:abstractNumId w:val="73"/>
  </w:num>
  <w:num w:numId="97">
    <w:abstractNumId w:val="31"/>
  </w:num>
  <w:num w:numId="98">
    <w:abstractNumId w:val="35"/>
  </w:num>
  <w:num w:numId="99">
    <w:abstractNumId w:val="1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223B1"/>
    <w:rsid w:val="0002529B"/>
    <w:rsid w:val="000278AC"/>
    <w:rsid w:val="00030556"/>
    <w:rsid w:val="00031922"/>
    <w:rsid w:val="00035F1E"/>
    <w:rsid w:val="00036B50"/>
    <w:rsid w:val="0003783F"/>
    <w:rsid w:val="00040622"/>
    <w:rsid w:val="00042C6E"/>
    <w:rsid w:val="00044A19"/>
    <w:rsid w:val="00051A26"/>
    <w:rsid w:val="00051DE4"/>
    <w:rsid w:val="00052ABD"/>
    <w:rsid w:val="0005340C"/>
    <w:rsid w:val="00053937"/>
    <w:rsid w:val="00053DB0"/>
    <w:rsid w:val="00056C6D"/>
    <w:rsid w:val="00056DBF"/>
    <w:rsid w:val="0006059B"/>
    <w:rsid w:val="00066A47"/>
    <w:rsid w:val="0006717F"/>
    <w:rsid w:val="0007252A"/>
    <w:rsid w:val="00074CE0"/>
    <w:rsid w:val="00074D7E"/>
    <w:rsid w:val="000824D3"/>
    <w:rsid w:val="00083E0A"/>
    <w:rsid w:val="000871B7"/>
    <w:rsid w:val="00087F65"/>
    <w:rsid w:val="00090A4F"/>
    <w:rsid w:val="0009463C"/>
    <w:rsid w:val="0009601A"/>
    <w:rsid w:val="00096D07"/>
    <w:rsid w:val="000A1E4A"/>
    <w:rsid w:val="000A2182"/>
    <w:rsid w:val="000A467C"/>
    <w:rsid w:val="000B1C57"/>
    <w:rsid w:val="000B607C"/>
    <w:rsid w:val="000C0D21"/>
    <w:rsid w:val="000C1F8C"/>
    <w:rsid w:val="000C2589"/>
    <w:rsid w:val="000C36E2"/>
    <w:rsid w:val="000C415D"/>
    <w:rsid w:val="000C4CA2"/>
    <w:rsid w:val="000C508B"/>
    <w:rsid w:val="000C68FE"/>
    <w:rsid w:val="000C6DEF"/>
    <w:rsid w:val="000D1166"/>
    <w:rsid w:val="000D48A6"/>
    <w:rsid w:val="000D5668"/>
    <w:rsid w:val="000D6F92"/>
    <w:rsid w:val="000D7498"/>
    <w:rsid w:val="000E10FA"/>
    <w:rsid w:val="000E15B8"/>
    <w:rsid w:val="000E2925"/>
    <w:rsid w:val="000E7838"/>
    <w:rsid w:val="000F057B"/>
    <w:rsid w:val="000F4AD1"/>
    <w:rsid w:val="000F78CC"/>
    <w:rsid w:val="00100BF3"/>
    <w:rsid w:val="001011E7"/>
    <w:rsid w:val="00101D55"/>
    <w:rsid w:val="00107A1E"/>
    <w:rsid w:val="001105B0"/>
    <w:rsid w:val="001114F2"/>
    <w:rsid w:val="00113773"/>
    <w:rsid w:val="0011439B"/>
    <w:rsid w:val="001154B1"/>
    <w:rsid w:val="00115C79"/>
    <w:rsid w:val="001204F5"/>
    <w:rsid w:val="001213CF"/>
    <w:rsid w:val="00124E5C"/>
    <w:rsid w:val="00125F1A"/>
    <w:rsid w:val="0013112C"/>
    <w:rsid w:val="00136A21"/>
    <w:rsid w:val="001372E1"/>
    <w:rsid w:val="00145D8B"/>
    <w:rsid w:val="00145F9E"/>
    <w:rsid w:val="00146F7E"/>
    <w:rsid w:val="00151037"/>
    <w:rsid w:val="001516D4"/>
    <w:rsid w:val="00152508"/>
    <w:rsid w:val="001531C4"/>
    <w:rsid w:val="00154291"/>
    <w:rsid w:val="00156CE4"/>
    <w:rsid w:val="0015778D"/>
    <w:rsid w:val="0016408B"/>
    <w:rsid w:val="00164978"/>
    <w:rsid w:val="001663F5"/>
    <w:rsid w:val="00170B10"/>
    <w:rsid w:val="00173344"/>
    <w:rsid w:val="001751A5"/>
    <w:rsid w:val="00175998"/>
    <w:rsid w:val="00175FA4"/>
    <w:rsid w:val="00185158"/>
    <w:rsid w:val="001904BD"/>
    <w:rsid w:val="00190D42"/>
    <w:rsid w:val="001970E4"/>
    <w:rsid w:val="001A2063"/>
    <w:rsid w:val="001A3650"/>
    <w:rsid w:val="001A6545"/>
    <w:rsid w:val="001A6AFC"/>
    <w:rsid w:val="001A770B"/>
    <w:rsid w:val="001B2B3F"/>
    <w:rsid w:val="001B704B"/>
    <w:rsid w:val="001C20DD"/>
    <w:rsid w:val="001C58B5"/>
    <w:rsid w:val="001C6903"/>
    <w:rsid w:val="001C6CEA"/>
    <w:rsid w:val="001D1BB7"/>
    <w:rsid w:val="001D2248"/>
    <w:rsid w:val="001D418D"/>
    <w:rsid w:val="001D5675"/>
    <w:rsid w:val="001D7B10"/>
    <w:rsid w:val="001E0915"/>
    <w:rsid w:val="001E47C9"/>
    <w:rsid w:val="001E5BD2"/>
    <w:rsid w:val="001E6E6E"/>
    <w:rsid w:val="001E7305"/>
    <w:rsid w:val="001F6AC5"/>
    <w:rsid w:val="001F749E"/>
    <w:rsid w:val="002034CE"/>
    <w:rsid w:val="00203AF3"/>
    <w:rsid w:val="00205E04"/>
    <w:rsid w:val="00207EC3"/>
    <w:rsid w:val="00211B2F"/>
    <w:rsid w:val="00213D32"/>
    <w:rsid w:val="0021559E"/>
    <w:rsid w:val="002202F9"/>
    <w:rsid w:val="0022289B"/>
    <w:rsid w:val="00224CA5"/>
    <w:rsid w:val="0023176D"/>
    <w:rsid w:val="00232E1E"/>
    <w:rsid w:val="00234124"/>
    <w:rsid w:val="002358C8"/>
    <w:rsid w:val="00236DB0"/>
    <w:rsid w:val="002405AB"/>
    <w:rsid w:val="00241D96"/>
    <w:rsid w:val="002421C1"/>
    <w:rsid w:val="002422F4"/>
    <w:rsid w:val="00251AB2"/>
    <w:rsid w:val="00253F77"/>
    <w:rsid w:val="002542BD"/>
    <w:rsid w:val="002553E2"/>
    <w:rsid w:val="00255BAC"/>
    <w:rsid w:val="00265C7D"/>
    <w:rsid w:val="0026717C"/>
    <w:rsid w:val="00270741"/>
    <w:rsid w:val="0027078B"/>
    <w:rsid w:val="00272D71"/>
    <w:rsid w:val="00273AA5"/>
    <w:rsid w:val="002748A7"/>
    <w:rsid w:val="00276B9C"/>
    <w:rsid w:val="002770B8"/>
    <w:rsid w:val="00283706"/>
    <w:rsid w:val="00284246"/>
    <w:rsid w:val="00284640"/>
    <w:rsid w:val="00284A84"/>
    <w:rsid w:val="00284D01"/>
    <w:rsid w:val="00285420"/>
    <w:rsid w:val="00287A43"/>
    <w:rsid w:val="00295ECC"/>
    <w:rsid w:val="00296624"/>
    <w:rsid w:val="00296A28"/>
    <w:rsid w:val="002A02F5"/>
    <w:rsid w:val="002A0749"/>
    <w:rsid w:val="002A1431"/>
    <w:rsid w:val="002A3E79"/>
    <w:rsid w:val="002A5238"/>
    <w:rsid w:val="002A6261"/>
    <w:rsid w:val="002B50A6"/>
    <w:rsid w:val="002B5660"/>
    <w:rsid w:val="002C12A3"/>
    <w:rsid w:val="002C1C23"/>
    <w:rsid w:val="002C39F3"/>
    <w:rsid w:val="002C7FF1"/>
    <w:rsid w:val="002D0B10"/>
    <w:rsid w:val="002D2F1E"/>
    <w:rsid w:val="002D5BA1"/>
    <w:rsid w:val="002E1155"/>
    <w:rsid w:val="002E2537"/>
    <w:rsid w:val="002E2A44"/>
    <w:rsid w:val="002F04EA"/>
    <w:rsid w:val="002F1FAF"/>
    <w:rsid w:val="002F35A4"/>
    <w:rsid w:val="00301A7C"/>
    <w:rsid w:val="00302FBB"/>
    <w:rsid w:val="00304717"/>
    <w:rsid w:val="003108FF"/>
    <w:rsid w:val="00310DBE"/>
    <w:rsid w:val="00314259"/>
    <w:rsid w:val="00316BB9"/>
    <w:rsid w:val="00322E7A"/>
    <w:rsid w:val="0032665E"/>
    <w:rsid w:val="0032709F"/>
    <w:rsid w:val="003303B1"/>
    <w:rsid w:val="003346F0"/>
    <w:rsid w:val="00336E6E"/>
    <w:rsid w:val="00340AD6"/>
    <w:rsid w:val="00341E4B"/>
    <w:rsid w:val="00342144"/>
    <w:rsid w:val="0034739D"/>
    <w:rsid w:val="003508AB"/>
    <w:rsid w:val="00360201"/>
    <w:rsid w:val="00363F99"/>
    <w:rsid w:val="0036461E"/>
    <w:rsid w:val="003651CB"/>
    <w:rsid w:val="003714AA"/>
    <w:rsid w:val="00371B60"/>
    <w:rsid w:val="0037279D"/>
    <w:rsid w:val="00374359"/>
    <w:rsid w:val="00374726"/>
    <w:rsid w:val="00374F91"/>
    <w:rsid w:val="003768A5"/>
    <w:rsid w:val="00376A06"/>
    <w:rsid w:val="003803D9"/>
    <w:rsid w:val="003818C6"/>
    <w:rsid w:val="00383B66"/>
    <w:rsid w:val="003846AC"/>
    <w:rsid w:val="003855E3"/>
    <w:rsid w:val="00386D81"/>
    <w:rsid w:val="0038749D"/>
    <w:rsid w:val="00392144"/>
    <w:rsid w:val="00393381"/>
    <w:rsid w:val="003935B5"/>
    <w:rsid w:val="003940E8"/>
    <w:rsid w:val="0039434D"/>
    <w:rsid w:val="00394EDF"/>
    <w:rsid w:val="00395D35"/>
    <w:rsid w:val="00396103"/>
    <w:rsid w:val="003967B6"/>
    <w:rsid w:val="003A10EC"/>
    <w:rsid w:val="003A125F"/>
    <w:rsid w:val="003A227D"/>
    <w:rsid w:val="003A2E0B"/>
    <w:rsid w:val="003B06A9"/>
    <w:rsid w:val="003B2E41"/>
    <w:rsid w:val="003C4063"/>
    <w:rsid w:val="003C44CA"/>
    <w:rsid w:val="003D0AB3"/>
    <w:rsid w:val="003D3652"/>
    <w:rsid w:val="003D6FBA"/>
    <w:rsid w:val="003E08FC"/>
    <w:rsid w:val="003E183E"/>
    <w:rsid w:val="003E2302"/>
    <w:rsid w:val="003E7759"/>
    <w:rsid w:val="003F130F"/>
    <w:rsid w:val="003F14E8"/>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FA1"/>
    <w:rsid w:val="0042792E"/>
    <w:rsid w:val="0043143D"/>
    <w:rsid w:val="00431B50"/>
    <w:rsid w:val="0043360E"/>
    <w:rsid w:val="00433945"/>
    <w:rsid w:val="00433B21"/>
    <w:rsid w:val="00433B92"/>
    <w:rsid w:val="00436B26"/>
    <w:rsid w:val="0043760D"/>
    <w:rsid w:val="00441500"/>
    <w:rsid w:val="00443673"/>
    <w:rsid w:val="00450928"/>
    <w:rsid w:val="00450CE1"/>
    <w:rsid w:val="004524AA"/>
    <w:rsid w:val="00452698"/>
    <w:rsid w:val="00452F83"/>
    <w:rsid w:val="004563C6"/>
    <w:rsid w:val="00457462"/>
    <w:rsid w:val="00462EB7"/>
    <w:rsid w:val="00463ED1"/>
    <w:rsid w:val="00463F21"/>
    <w:rsid w:val="00465918"/>
    <w:rsid w:val="00465A13"/>
    <w:rsid w:val="00466564"/>
    <w:rsid w:val="00466B39"/>
    <w:rsid w:val="00472BC4"/>
    <w:rsid w:val="00481838"/>
    <w:rsid w:val="00482CEA"/>
    <w:rsid w:val="00492405"/>
    <w:rsid w:val="00493176"/>
    <w:rsid w:val="00494919"/>
    <w:rsid w:val="004A4FA3"/>
    <w:rsid w:val="004B3F53"/>
    <w:rsid w:val="004B4FD2"/>
    <w:rsid w:val="004C0F95"/>
    <w:rsid w:val="004C2465"/>
    <w:rsid w:val="004C3EA2"/>
    <w:rsid w:val="004C4A1D"/>
    <w:rsid w:val="004C695A"/>
    <w:rsid w:val="004D2059"/>
    <w:rsid w:val="004D563B"/>
    <w:rsid w:val="004D61BF"/>
    <w:rsid w:val="004D6212"/>
    <w:rsid w:val="004E0C3D"/>
    <w:rsid w:val="004E0E83"/>
    <w:rsid w:val="004E1449"/>
    <w:rsid w:val="004E27A4"/>
    <w:rsid w:val="004E3855"/>
    <w:rsid w:val="004E4410"/>
    <w:rsid w:val="004E7939"/>
    <w:rsid w:val="004F188D"/>
    <w:rsid w:val="004F3959"/>
    <w:rsid w:val="004F44C3"/>
    <w:rsid w:val="004F45F0"/>
    <w:rsid w:val="004F4EFC"/>
    <w:rsid w:val="004F510D"/>
    <w:rsid w:val="004F722F"/>
    <w:rsid w:val="00503414"/>
    <w:rsid w:val="005072C4"/>
    <w:rsid w:val="00507378"/>
    <w:rsid w:val="0051393F"/>
    <w:rsid w:val="00514302"/>
    <w:rsid w:val="0051494C"/>
    <w:rsid w:val="00516EF6"/>
    <w:rsid w:val="00517648"/>
    <w:rsid w:val="00523798"/>
    <w:rsid w:val="00523F41"/>
    <w:rsid w:val="0052415F"/>
    <w:rsid w:val="00525E75"/>
    <w:rsid w:val="00531A53"/>
    <w:rsid w:val="00533394"/>
    <w:rsid w:val="00533A18"/>
    <w:rsid w:val="00534B18"/>
    <w:rsid w:val="00535D77"/>
    <w:rsid w:val="00541063"/>
    <w:rsid w:val="005425CC"/>
    <w:rsid w:val="00544A54"/>
    <w:rsid w:val="00544B01"/>
    <w:rsid w:val="00546700"/>
    <w:rsid w:val="005501DE"/>
    <w:rsid w:val="005514EF"/>
    <w:rsid w:val="00556043"/>
    <w:rsid w:val="0056200E"/>
    <w:rsid w:val="00562CC1"/>
    <w:rsid w:val="00563346"/>
    <w:rsid w:val="00566C79"/>
    <w:rsid w:val="005704D8"/>
    <w:rsid w:val="00575F84"/>
    <w:rsid w:val="005766A3"/>
    <w:rsid w:val="00580258"/>
    <w:rsid w:val="005821B3"/>
    <w:rsid w:val="00585678"/>
    <w:rsid w:val="005859D3"/>
    <w:rsid w:val="005879B1"/>
    <w:rsid w:val="00587F19"/>
    <w:rsid w:val="0059072C"/>
    <w:rsid w:val="0059279E"/>
    <w:rsid w:val="00593932"/>
    <w:rsid w:val="00595096"/>
    <w:rsid w:val="005964E8"/>
    <w:rsid w:val="005A0AEF"/>
    <w:rsid w:val="005A584F"/>
    <w:rsid w:val="005B0B8E"/>
    <w:rsid w:val="005B2A47"/>
    <w:rsid w:val="005B3872"/>
    <w:rsid w:val="005B47CB"/>
    <w:rsid w:val="005B7015"/>
    <w:rsid w:val="005C293B"/>
    <w:rsid w:val="005C338C"/>
    <w:rsid w:val="005C4407"/>
    <w:rsid w:val="005C73D7"/>
    <w:rsid w:val="005D1586"/>
    <w:rsid w:val="005D35F8"/>
    <w:rsid w:val="005D4742"/>
    <w:rsid w:val="005D579D"/>
    <w:rsid w:val="005D5A8E"/>
    <w:rsid w:val="005D5B7F"/>
    <w:rsid w:val="005D68B0"/>
    <w:rsid w:val="005E049B"/>
    <w:rsid w:val="005E04F6"/>
    <w:rsid w:val="005E1E54"/>
    <w:rsid w:val="005E4CD0"/>
    <w:rsid w:val="005E7212"/>
    <w:rsid w:val="005E738C"/>
    <w:rsid w:val="005E7675"/>
    <w:rsid w:val="005F4BCF"/>
    <w:rsid w:val="005F782B"/>
    <w:rsid w:val="00601699"/>
    <w:rsid w:val="006028A2"/>
    <w:rsid w:val="00612139"/>
    <w:rsid w:val="00623485"/>
    <w:rsid w:val="00624266"/>
    <w:rsid w:val="006247BF"/>
    <w:rsid w:val="00627C1C"/>
    <w:rsid w:val="006356AC"/>
    <w:rsid w:val="0063592B"/>
    <w:rsid w:val="00635FCF"/>
    <w:rsid w:val="00640C96"/>
    <w:rsid w:val="00640ECD"/>
    <w:rsid w:val="0064225A"/>
    <w:rsid w:val="0064436F"/>
    <w:rsid w:val="0064588C"/>
    <w:rsid w:val="006507A3"/>
    <w:rsid w:val="006526B2"/>
    <w:rsid w:val="006532A1"/>
    <w:rsid w:val="00653F15"/>
    <w:rsid w:val="006558E0"/>
    <w:rsid w:val="00656947"/>
    <w:rsid w:val="00657E23"/>
    <w:rsid w:val="00661487"/>
    <w:rsid w:val="0066554E"/>
    <w:rsid w:val="00665AE0"/>
    <w:rsid w:val="00665B88"/>
    <w:rsid w:val="006672EC"/>
    <w:rsid w:val="00667BCB"/>
    <w:rsid w:val="00671E56"/>
    <w:rsid w:val="00671FA7"/>
    <w:rsid w:val="00677371"/>
    <w:rsid w:val="00680013"/>
    <w:rsid w:val="00681FAA"/>
    <w:rsid w:val="00682581"/>
    <w:rsid w:val="00682E10"/>
    <w:rsid w:val="00683FC0"/>
    <w:rsid w:val="006848DE"/>
    <w:rsid w:val="00684F31"/>
    <w:rsid w:val="006875C2"/>
    <w:rsid w:val="00687666"/>
    <w:rsid w:val="0069166C"/>
    <w:rsid w:val="00694D9A"/>
    <w:rsid w:val="00696851"/>
    <w:rsid w:val="006A09AA"/>
    <w:rsid w:val="006A0C44"/>
    <w:rsid w:val="006A3BC4"/>
    <w:rsid w:val="006A787C"/>
    <w:rsid w:val="006B092C"/>
    <w:rsid w:val="006B18C3"/>
    <w:rsid w:val="006B2941"/>
    <w:rsid w:val="006B2E57"/>
    <w:rsid w:val="006C0D16"/>
    <w:rsid w:val="006C2366"/>
    <w:rsid w:val="006C23A8"/>
    <w:rsid w:val="006C4EC6"/>
    <w:rsid w:val="006C7164"/>
    <w:rsid w:val="006C76BB"/>
    <w:rsid w:val="006D03BD"/>
    <w:rsid w:val="006D069E"/>
    <w:rsid w:val="006D0BDD"/>
    <w:rsid w:val="006D145B"/>
    <w:rsid w:val="006D1EA5"/>
    <w:rsid w:val="006D2288"/>
    <w:rsid w:val="006D2EB3"/>
    <w:rsid w:val="006E2E81"/>
    <w:rsid w:val="006E42DC"/>
    <w:rsid w:val="006E467C"/>
    <w:rsid w:val="006E65F8"/>
    <w:rsid w:val="006F172A"/>
    <w:rsid w:val="006F5BCC"/>
    <w:rsid w:val="00700E28"/>
    <w:rsid w:val="00701D2B"/>
    <w:rsid w:val="007046D6"/>
    <w:rsid w:val="00705707"/>
    <w:rsid w:val="00711991"/>
    <w:rsid w:val="00713256"/>
    <w:rsid w:val="00715F1B"/>
    <w:rsid w:val="0071622C"/>
    <w:rsid w:val="00717593"/>
    <w:rsid w:val="007240B2"/>
    <w:rsid w:val="0072447B"/>
    <w:rsid w:val="0072474D"/>
    <w:rsid w:val="007249DF"/>
    <w:rsid w:val="00724C9D"/>
    <w:rsid w:val="00725A2A"/>
    <w:rsid w:val="00730D76"/>
    <w:rsid w:val="00731CD7"/>
    <w:rsid w:val="00732D5E"/>
    <w:rsid w:val="00735D0A"/>
    <w:rsid w:val="00735EEB"/>
    <w:rsid w:val="00746679"/>
    <w:rsid w:val="007473C9"/>
    <w:rsid w:val="00747527"/>
    <w:rsid w:val="0075102E"/>
    <w:rsid w:val="00751971"/>
    <w:rsid w:val="00754311"/>
    <w:rsid w:val="007551A2"/>
    <w:rsid w:val="00756588"/>
    <w:rsid w:val="0075742E"/>
    <w:rsid w:val="00763BBB"/>
    <w:rsid w:val="007650AF"/>
    <w:rsid w:val="00766590"/>
    <w:rsid w:val="007674AC"/>
    <w:rsid w:val="0077360B"/>
    <w:rsid w:val="00775E7A"/>
    <w:rsid w:val="007811AA"/>
    <w:rsid w:val="00781860"/>
    <w:rsid w:val="00786428"/>
    <w:rsid w:val="0078684E"/>
    <w:rsid w:val="00790004"/>
    <w:rsid w:val="00792B1C"/>
    <w:rsid w:val="007954C6"/>
    <w:rsid w:val="0079686E"/>
    <w:rsid w:val="007975A6"/>
    <w:rsid w:val="007A4164"/>
    <w:rsid w:val="007A478B"/>
    <w:rsid w:val="007A4A1A"/>
    <w:rsid w:val="007A5CAD"/>
    <w:rsid w:val="007A5EBF"/>
    <w:rsid w:val="007B0187"/>
    <w:rsid w:val="007B1D27"/>
    <w:rsid w:val="007B1DF7"/>
    <w:rsid w:val="007B3288"/>
    <w:rsid w:val="007B4A0D"/>
    <w:rsid w:val="007B6DD5"/>
    <w:rsid w:val="007C019E"/>
    <w:rsid w:val="007C1BC0"/>
    <w:rsid w:val="007C276F"/>
    <w:rsid w:val="007C4DE2"/>
    <w:rsid w:val="007C60B3"/>
    <w:rsid w:val="007D4842"/>
    <w:rsid w:val="007D4AE8"/>
    <w:rsid w:val="007D4F7B"/>
    <w:rsid w:val="007D52D1"/>
    <w:rsid w:val="007D70BD"/>
    <w:rsid w:val="007E0FB8"/>
    <w:rsid w:val="007E15BE"/>
    <w:rsid w:val="007E22E2"/>
    <w:rsid w:val="007E3278"/>
    <w:rsid w:val="007E32FC"/>
    <w:rsid w:val="007E5A8C"/>
    <w:rsid w:val="007E6A6A"/>
    <w:rsid w:val="007F2E08"/>
    <w:rsid w:val="007F34EE"/>
    <w:rsid w:val="007F3B6C"/>
    <w:rsid w:val="008002EF"/>
    <w:rsid w:val="0080455F"/>
    <w:rsid w:val="0080622E"/>
    <w:rsid w:val="008072AF"/>
    <w:rsid w:val="00807A65"/>
    <w:rsid w:val="008157D0"/>
    <w:rsid w:val="00816FC1"/>
    <w:rsid w:val="00820356"/>
    <w:rsid w:val="00820686"/>
    <w:rsid w:val="00821369"/>
    <w:rsid w:val="00824E00"/>
    <w:rsid w:val="00824F21"/>
    <w:rsid w:val="008269C3"/>
    <w:rsid w:val="00826DA3"/>
    <w:rsid w:val="00830353"/>
    <w:rsid w:val="00830674"/>
    <w:rsid w:val="00837119"/>
    <w:rsid w:val="00837E91"/>
    <w:rsid w:val="00846170"/>
    <w:rsid w:val="008503C4"/>
    <w:rsid w:val="00860316"/>
    <w:rsid w:val="0086251F"/>
    <w:rsid w:val="00862A21"/>
    <w:rsid w:val="0086415C"/>
    <w:rsid w:val="00866428"/>
    <w:rsid w:val="00871589"/>
    <w:rsid w:val="008726C2"/>
    <w:rsid w:val="00874D75"/>
    <w:rsid w:val="00876ED6"/>
    <w:rsid w:val="00877B58"/>
    <w:rsid w:val="00882F93"/>
    <w:rsid w:val="00883875"/>
    <w:rsid w:val="00886F16"/>
    <w:rsid w:val="008925A1"/>
    <w:rsid w:val="00893827"/>
    <w:rsid w:val="00897B49"/>
    <w:rsid w:val="00897C90"/>
    <w:rsid w:val="008A4F6D"/>
    <w:rsid w:val="008A6034"/>
    <w:rsid w:val="008A6C5F"/>
    <w:rsid w:val="008A6CC1"/>
    <w:rsid w:val="008A7591"/>
    <w:rsid w:val="008B06A6"/>
    <w:rsid w:val="008B2B0A"/>
    <w:rsid w:val="008B4F83"/>
    <w:rsid w:val="008B502D"/>
    <w:rsid w:val="008B5038"/>
    <w:rsid w:val="008B58F2"/>
    <w:rsid w:val="008C0DB5"/>
    <w:rsid w:val="008C1939"/>
    <w:rsid w:val="008C1D1A"/>
    <w:rsid w:val="008C4B92"/>
    <w:rsid w:val="008C708F"/>
    <w:rsid w:val="008C7E62"/>
    <w:rsid w:val="008D2238"/>
    <w:rsid w:val="008E0A6A"/>
    <w:rsid w:val="008E3D9A"/>
    <w:rsid w:val="008E406D"/>
    <w:rsid w:val="008E7101"/>
    <w:rsid w:val="008E7E7A"/>
    <w:rsid w:val="008F057B"/>
    <w:rsid w:val="008F1506"/>
    <w:rsid w:val="008F16A6"/>
    <w:rsid w:val="008F2762"/>
    <w:rsid w:val="008F387C"/>
    <w:rsid w:val="008F6FB3"/>
    <w:rsid w:val="008F7726"/>
    <w:rsid w:val="00904995"/>
    <w:rsid w:val="00905C8C"/>
    <w:rsid w:val="00916789"/>
    <w:rsid w:val="00917966"/>
    <w:rsid w:val="00923D54"/>
    <w:rsid w:val="00924680"/>
    <w:rsid w:val="00924C25"/>
    <w:rsid w:val="009252B2"/>
    <w:rsid w:val="009305C6"/>
    <w:rsid w:val="00937B84"/>
    <w:rsid w:val="00940FEA"/>
    <w:rsid w:val="00942FA8"/>
    <w:rsid w:val="00943407"/>
    <w:rsid w:val="0094487F"/>
    <w:rsid w:val="00947446"/>
    <w:rsid w:val="00947B95"/>
    <w:rsid w:val="00952DF4"/>
    <w:rsid w:val="00953D14"/>
    <w:rsid w:val="00954436"/>
    <w:rsid w:val="009548CD"/>
    <w:rsid w:val="00954BCB"/>
    <w:rsid w:val="009564B0"/>
    <w:rsid w:val="00960887"/>
    <w:rsid w:val="00962B19"/>
    <w:rsid w:val="00966C56"/>
    <w:rsid w:val="00973FE4"/>
    <w:rsid w:val="00974A20"/>
    <w:rsid w:val="009766CE"/>
    <w:rsid w:val="00977C9E"/>
    <w:rsid w:val="00986BBB"/>
    <w:rsid w:val="00987A9A"/>
    <w:rsid w:val="009902B2"/>
    <w:rsid w:val="00992808"/>
    <w:rsid w:val="009952B2"/>
    <w:rsid w:val="00996520"/>
    <w:rsid w:val="009A159D"/>
    <w:rsid w:val="009A1BC0"/>
    <w:rsid w:val="009A3416"/>
    <w:rsid w:val="009A3688"/>
    <w:rsid w:val="009A53B8"/>
    <w:rsid w:val="009B010C"/>
    <w:rsid w:val="009B0325"/>
    <w:rsid w:val="009B0F30"/>
    <w:rsid w:val="009B23DE"/>
    <w:rsid w:val="009B4DE1"/>
    <w:rsid w:val="009B73A7"/>
    <w:rsid w:val="009C1E5A"/>
    <w:rsid w:val="009D69A5"/>
    <w:rsid w:val="009E2F36"/>
    <w:rsid w:val="009E70AB"/>
    <w:rsid w:val="009F2351"/>
    <w:rsid w:val="009F35B8"/>
    <w:rsid w:val="009F5238"/>
    <w:rsid w:val="009F64A1"/>
    <w:rsid w:val="009F6C6D"/>
    <w:rsid w:val="009F7F58"/>
    <w:rsid w:val="00A05A81"/>
    <w:rsid w:val="00A07786"/>
    <w:rsid w:val="00A07B6A"/>
    <w:rsid w:val="00A1438B"/>
    <w:rsid w:val="00A15A4F"/>
    <w:rsid w:val="00A15D83"/>
    <w:rsid w:val="00A23319"/>
    <w:rsid w:val="00A236F7"/>
    <w:rsid w:val="00A24A97"/>
    <w:rsid w:val="00A24DAE"/>
    <w:rsid w:val="00A32378"/>
    <w:rsid w:val="00A33AC3"/>
    <w:rsid w:val="00A35AB3"/>
    <w:rsid w:val="00A36676"/>
    <w:rsid w:val="00A37601"/>
    <w:rsid w:val="00A37CE9"/>
    <w:rsid w:val="00A37F18"/>
    <w:rsid w:val="00A40DDC"/>
    <w:rsid w:val="00A410F4"/>
    <w:rsid w:val="00A452A6"/>
    <w:rsid w:val="00A46849"/>
    <w:rsid w:val="00A51DF0"/>
    <w:rsid w:val="00A5350E"/>
    <w:rsid w:val="00A55858"/>
    <w:rsid w:val="00A55EC0"/>
    <w:rsid w:val="00A56259"/>
    <w:rsid w:val="00A62060"/>
    <w:rsid w:val="00A643F1"/>
    <w:rsid w:val="00A65019"/>
    <w:rsid w:val="00A65452"/>
    <w:rsid w:val="00A66071"/>
    <w:rsid w:val="00A664E7"/>
    <w:rsid w:val="00A67170"/>
    <w:rsid w:val="00A72CB3"/>
    <w:rsid w:val="00A73616"/>
    <w:rsid w:val="00A76649"/>
    <w:rsid w:val="00A81C8F"/>
    <w:rsid w:val="00A81CD7"/>
    <w:rsid w:val="00A84B7A"/>
    <w:rsid w:val="00A84BDA"/>
    <w:rsid w:val="00A84CD7"/>
    <w:rsid w:val="00A856C3"/>
    <w:rsid w:val="00A90876"/>
    <w:rsid w:val="00A92F98"/>
    <w:rsid w:val="00A9594F"/>
    <w:rsid w:val="00AA0C82"/>
    <w:rsid w:val="00AA2C6D"/>
    <w:rsid w:val="00AB08D0"/>
    <w:rsid w:val="00AB138B"/>
    <w:rsid w:val="00AB215E"/>
    <w:rsid w:val="00AB3AB6"/>
    <w:rsid w:val="00AB460D"/>
    <w:rsid w:val="00AB5E31"/>
    <w:rsid w:val="00AB762D"/>
    <w:rsid w:val="00AB78DC"/>
    <w:rsid w:val="00AC030B"/>
    <w:rsid w:val="00AC4C7D"/>
    <w:rsid w:val="00AC5492"/>
    <w:rsid w:val="00AC5A25"/>
    <w:rsid w:val="00AC60F8"/>
    <w:rsid w:val="00AC796E"/>
    <w:rsid w:val="00AD0255"/>
    <w:rsid w:val="00AD4B8A"/>
    <w:rsid w:val="00AD615B"/>
    <w:rsid w:val="00AD79D2"/>
    <w:rsid w:val="00AD7D1A"/>
    <w:rsid w:val="00AE1746"/>
    <w:rsid w:val="00AE4815"/>
    <w:rsid w:val="00AE7C93"/>
    <w:rsid w:val="00AF3314"/>
    <w:rsid w:val="00AF47CC"/>
    <w:rsid w:val="00AF4BD8"/>
    <w:rsid w:val="00AF5E85"/>
    <w:rsid w:val="00AF5EB2"/>
    <w:rsid w:val="00AF62E0"/>
    <w:rsid w:val="00B00003"/>
    <w:rsid w:val="00B000AC"/>
    <w:rsid w:val="00B00908"/>
    <w:rsid w:val="00B05913"/>
    <w:rsid w:val="00B1049E"/>
    <w:rsid w:val="00B216C3"/>
    <w:rsid w:val="00B21E46"/>
    <w:rsid w:val="00B2216A"/>
    <w:rsid w:val="00B22E54"/>
    <w:rsid w:val="00B3278E"/>
    <w:rsid w:val="00B33D53"/>
    <w:rsid w:val="00B37C35"/>
    <w:rsid w:val="00B50330"/>
    <w:rsid w:val="00B510F6"/>
    <w:rsid w:val="00B54AA4"/>
    <w:rsid w:val="00B5613C"/>
    <w:rsid w:val="00B5768E"/>
    <w:rsid w:val="00B62F19"/>
    <w:rsid w:val="00B65271"/>
    <w:rsid w:val="00B671AF"/>
    <w:rsid w:val="00B67535"/>
    <w:rsid w:val="00B715F9"/>
    <w:rsid w:val="00B72D64"/>
    <w:rsid w:val="00B765A6"/>
    <w:rsid w:val="00B80829"/>
    <w:rsid w:val="00B85B6F"/>
    <w:rsid w:val="00B90312"/>
    <w:rsid w:val="00B9072F"/>
    <w:rsid w:val="00B92B0E"/>
    <w:rsid w:val="00B939C1"/>
    <w:rsid w:val="00B93A34"/>
    <w:rsid w:val="00B944B9"/>
    <w:rsid w:val="00B957B7"/>
    <w:rsid w:val="00B95EC3"/>
    <w:rsid w:val="00B96367"/>
    <w:rsid w:val="00B972C8"/>
    <w:rsid w:val="00BA0305"/>
    <w:rsid w:val="00BA2297"/>
    <w:rsid w:val="00BA3C3B"/>
    <w:rsid w:val="00BA50D2"/>
    <w:rsid w:val="00BA5A34"/>
    <w:rsid w:val="00BA6184"/>
    <w:rsid w:val="00BB2929"/>
    <w:rsid w:val="00BB2B21"/>
    <w:rsid w:val="00BB483B"/>
    <w:rsid w:val="00BC0162"/>
    <w:rsid w:val="00BD0A1F"/>
    <w:rsid w:val="00BD3AC8"/>
    <w:rsid w:val="00BD6F5E"/>
    <w:rsid w:val="00BD74D2"/>
    <w:rsid w:val="00BE06C7"/>
    <w:rsid w:val="00BE463B"/>
    <w:rsid w:val="00BF20AD"/>
    <w:rsid w:val="00BF449A"/>
    <w:rsid w:val="00BF611B"/>
    <w:rsid w:val="00C010AB"/>
    <w:rsid w:val="00C035F5"/>
    <w:rsid w:val="00C0602F"/>
    <w:rsid w:val="00C0728E"/>
    <w:rsid w:val="00C133CE"/>
    <w:rsid w:val="00C1562F"/>
    <w:rsid w:val="00C221FA"/>
    <w:rsid w:val="00C22DE3"/>
    <w:rsid w:val="00C23284"/>
    <w:rsid w:val="00C2387D"/>
    <w:rsid w:val="00C24B4E"/>
    <w:rsid w:val="00C271CF"/>
    <w:rsid w:val="00C3469B"/>
    <w:rsid w:val="00C36A05"/>
    <w:rsid w:val="00C374BD"/>
    <w:rsid w:val="00C376AA"/>
    <w:rsid w:val="00C4668A"/>
    <w:rsid w:val="00C46EBD"/>
    <w:rsid w:val="00C60C0F"/>
    <w:rsid w:val="00C60DBD"/>
    <w:rsid w:val="00C62A03"/>
    <w:rsid w:val="00C648C3"/>
    <w:rsid w:val="00C67F56"/>
    <w:rsid w:val="00C70635"/>
    <w:rsid w:val="00C75266"/>
    <w:rsid w:val="00C7623C"/>
    <w:rsid w:val="00C81E86"/>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24AD"/>
    <w:rsid w:val="00CA3D00"/>
    <w:rsid w:val="00CA47CA"/>
    <w:rsid w:val="00CA6566"/>
    <w:rsid w:val="00CA7017"/>
    <w:rsid w:val="00CB2959"/>
    <w:rsid w:val="00CB397C"/>
    <w:rsid w:val="00CB4343"/>
    <w:rsid w:val="00CB5288"/>
    <w:rsid w:val="00CB57F3"/>
    <w:rsid w:val="00CB650E"/>
    <w:rsid w:val="00CC1F93"/>
    <w:rsid w:val="00CC20F4"/>
    <w:rsid w:val="00CC46F1"/>
    <w:rsid w:val="00CD485D"/>
    <w:rsid w:val="00CD75B5"/>
    <w:rsid w:val="00CD78C6"/>
    <w:rsid w:val="00CE0C7F"/>
    <w:rsid w:val="00CE6CB3"/>
    <w:rsid w:val="00CF0448"/>
    <w:rsid w:val="00CF1412"/>
    <w:rsid w:val="00CF18C1"/>
    <w:rsid w:val="00CF333F"/>
    <w:rsid w:val="00D011AB"/>
    <w:rsid w:val="00D0436F"/>
    <w:rsid w:val="00D04F00"/>
    <w:rsid w:val="00D05641"/>
    <w:rsid w:val="00D07CE0"/>
    <w:rsid w:val="00D114C9"/>
    <w:rsid w:val="00D17657"/>
    <w:rsid w:val="00D1787E"/>
    <w:rsid w:val="00D2057A"/>
    <w:rsid w:val="00D2109B"/>
    <w:rsid w:val="00D229EE"/>
    <w:rsid w:val="00D24365"/>
    <w:rsid w:val="00D25495"/>
    <w:rsid w:val="00D25752"/>
    <w:rsid w:val="00D302CF"/>
    <w:rsid w:val="00D30F4C"/>
    <w:rsid w:val="00D322E2"/>
    <w:rsid w:val="00D337E2"/>
    <w:rsid w:val="00D37C83"/>
    <w:rsid w:val="00D40202"/>
    <w:rsid w:val="00D413A7"/>
    <w:rsid w:val="00D44F43"/>
    <w:rsid w:val="00D452A6"/>
    <w:rsid w:val="00D47512"/>
    <w:rsid w:val="00D50811"/>
    <w:rsid w:val="00D56C87"/>
    <w:rsid w:val="00D653C6"/>
    <w:rsid w:val="00D725C2"/>
    <w:rsid w:val="00D744E5"/>
    <w:rsid w:val="00D75F96"/>
    <w:rsid w:val="00D7685C"/>
    <w:rsid w:val="00D77BC6"/>
    <w:rsid w:val="00D831C7"/>
    <w:rsid w:val="00D83ADB"/>
    <w:rsid w:val="00D84907"/>
    <w:rsid w:val="00D855AC"/>
    <w:rsid w:val="00D86080"/>
    <w:rsid w:val="00D91B26"/>
    <w:rsid w:val="00D92C4C"/>
    <w:rsid w:val="00D93901"/>
    <w:rsid w:val="00D96696"/>
    <w:rsid w:val="00D97DC6"/>
    <w:rsid w:val="00DA2223"/>
    <w:rsid w:val="00DA24A9"/>
    <w:rsid w:val="00DA7273"/>
    <w:rsid w:val="00DB00D1"/>
    <w:rsid w:val="00DB1CB6"/>
    <w:rsid w:val="00DB2AF1"/>
    <w:rsid w:val="00DB432C"/>
    <w:rsid w:val="00DB485E"/>
    <w:rsid w:val="00DB4BAC"/>
    <w:rsid w:val="00DB4C63"/>
    <w:rsid w:val="00DB5AF5"/>
    <w:rsid w:val="00DB5C98"/>
    <w:rsid w:val="00DC1726"/>
    <w:rsid w:val="00DC1E4B"/>
    <w:rsid w:val="00DC252C"/>
    <w:rsid w:val="00DC28C1"/>
    <w:rsid w:val="00DC2FC0"/>
    <w:rsid w:val="00DC36EE"/>
    <w:rsid w:val="00DD29A9"/>
    <w:rsid w:val="00DE03A0"/>
    <w:rsid w:val="00DE258C"/>
    <w:rsid w:val="00DE2992"/>
    <w:rsid w:val="00DE2D52"/>
    <w:rsid w:val="00DE30CE"/>
    <w:rsid w:val="00DE4080"/>
    <w:rsid w:val="00DE64FE"/>
    <w:rsid w:val="00DF4503"/>
    <w:rsid w:val="00DF510D"/>
    <w:rsid w:val="00DF58A0"/>
    <w:rsid w:val="00E00F37"/>
    <w:rsid w:val="00E01798"/>
    <w:rsid w:val="00E01C9B"/>
    <w:rsid w:val="00E07A83"/>
    <w:rsid w:val="00E1052E"/>
    <w:rsid w:val="00E11D4A"/>
    <w:rsid w:val="00E13196"/>
    <w:rsid w:val="00E15E9F"/>
    <w:rsid w:val="00E1779D"/>
    <w:rsid w:val="00E21358"/>
    <w:rsid w:val="00E2141F"/>
    <w:rsid w:val="00E249E0"/>
    <w:rsid w:val="00E268A9"/>
    <w:rsid w:val="00E2762D"/>
    <w:rsid w:val="00E30080"/>
    <w:rsid w:val="00E315EC"/>
    <w:rsid w:val="00E319DB"/>
    <w:rsid w:val="00E34066"/>
    <w:rsid w:val="00E361AA"/>
    <w:rsid w:val="00E3630E"/>
    <w:rsid w:val="00E36328"/>
    <w:rsid w:val="00E42472"/>
    <w:rsid w:val="00E42CE2"/>
    <w:rsid w:val="00E437B6"/>
    <w:rsid w:val="00E46930"/>
    <w:rsid w:val="00E50317"/>
    <w:rsid w:val="00E50669"/>
    <w:rsid w:val="00E538BE"/>
    <w:rsid w:val="00E5472F"/>
    <w:rsid w:val="00E55073"/>
    <w:rsid w:val="00E55A93"/>
    <w:rsid w:val="00E65C9C"/>
    <w:rsid w:val="00E6665B"/>
    <w:rsid w:val="00E67AB9"/>
    <w:rsid w:val="00E729CC"/>
    <w:rsid w:val="00E7676C"/>
    <w:rsid w:val="00E82468"/>
    <w:rsid w:val="00E86986"/>
    <w:rsid w:val="00E92567"/>
    <w:rsid w:val="00E92ABA"/>
    <w:rsid w:val="00E93D91"/>
    <w:rsid w:val="00E94D46"/>
    <w:rsid w:val="00E9523A"/>
    <w:rsid w:val="00EA0291"/>
    <w:rsid w:val="00EB006C"/>
    <w:rsid w:val="00EB4D36"/>
    <w:rsid w:val="00EB5827"/>
    <w:rsid w:val="00EB629D"/>
    <w:rsid w:val="00EB6630"/>
    <w:rsid w:val="00EC0362"/>
    <w:rsid w:val="00EC092D"/>
    <w:rsid w:val="00EC1456"/>
    <w:rsid w:val="00EC2A64"/>
    <w:rsid w:val="00EC3CE2"/>
    <w:rsid w:val="00EC3D48"/>
    <w:rsid w:val="00EC4689"/>
    <w:rsid w:val="00ED53E4"/>
    <w:rsid w:val="00EE0B6E"/>
    <w:rsid w:val="00EE126D"/>
    <w:rsid w:val="00EE65F7"/>
    <w:rsid w:val="00EE7320"/>
    <w:rsid w:val="00EF1960"/>
    <w:rsid w:val="00EF29B7"/>
    <w:rsid w:val="00EF3045"/>
    <w:rsid w:val="00EF40B4"/>
    <w:rsid w:val="00EF475B"/>
    <w:rsid w:val="00EF7E43"/>
    <w:rsid w:val="00F01E17"/>
    <w:rsid w:val="00F03D88"/>
    <w:rsid w:val="00F03EEB"/>
    <w:rsid w:val="00F05B26"/>
    <w:rsid w:val="00F078DA"/>
    <w:rsid w:val="00F10914"/>
    <w:rsid w:val="00F11F5B"/>
    <w:rsid w:val="00F14F0A"/>
    <w:rsid w:val="00F1564A"/>
    <w:rsid w:val="00F15D66"/>
    <w:rsid w:val="00F1772A"/>
    <w:rsid w:val="00F25226"/>
    <w:rsid w:val="00F26110"/>
    <w:rsid w:val="00F30E52"/>
    <w:rsid w:val="00F32C33"/>
    <w:rsid w:val="00F33C91"/>
    <w:rsid w:val="00F358A0"/>
    <w:rsid w:val="00F40154"/>
    <w:rsid w:val="00F41B73"/>
    <w:rsid w:val="00F44D7A"/>
    <w:rsid w:val="00F45C4E"/>
    <w:rsid w:val="00F50A19"/>
    <w:rsid w:val="00F544A3"/>
    <w:rsid w:val="00F5668E"/>
    <w:rsid w:val="00F57799"/>
    <w:rsid w:val="00F62EF4"/>
    <w:rsid w:val="00F64A97"/>
    <w:rsid w:val="00F76CAD"/>
    <w:rsid w:val="00F7727C"/>
    <w:rsid w:val="00F77BF1"/>
    <w:rsid w:val="00F81255"/>
    <w:rsid w:val="00F821A3"/>
    <w:rsid w:val="00F82B72"/>
    <w:rsid w:val="00F832A8"/>
    <w:rsid w:val="00F84A05"/>
    <w:rsid w:val="00F86480"/>
    <w:rsid w:val="00F90075"/>
    <w:rsid w:val="00F9326B"/>
    <w:rsid w:val="00F9506C"/>
    <w:rsid w:val="00FA0FDA"/>
    <w:rsid w:val="00FA3A81"/>
    <w:rsid w:val="00FA466B"/>
    <w:rsid w:val="00FA4DE3"/>
    <w:rsid w:val="00FA5C8F"/>
    <w:rsid w:val="00FA7D50"/>
    <w:rsid w:val="00FB1D6F"/>
    <w:rsid w:val="00FB2F35"/>
    <w:rsid w:val="00FB534B"/>
    <w:rsid w:val="00FB5818"/>
    <w:rsid w:val="00FC3EE2"/>
    <w:rsid w:val="00FD14CA"/>
    <w:rsid w:val="00FD18BD"/>
    <w:rsid w:val="00FD2209"/>
    <w:rsid w:val="00FD2280"/>
    <w:rsid w:val="00FD2D38"/>
    <w:rsid w:val="00FD42A1"/>
    <w:rsid w:val="00FD657F"/>
    <w:rsid w:val="00FD6AF6"/>
    <w:rsid w:val="00FD7C0E"/>
    <w:rsid w:val="00FE0F8E"/>
    <w:rsid w:val="00FE5023"/>
    <w:rsid w:val="00FE5B23"/>
    <w:rsid w:val="00FE669F"/>
    <w:rsid w:val="00FE7D30"/>
    <w:rsid w:val="00FF133B"/>
    <w:rsid w:val="00FF163C"/>
    <w:rsid w:val="00FF201B"/>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4-cnep"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leis/lcp/lcp123.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9-2022/2021/lei/l14133.htm" TargetMode="Externa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1-2014/2013/lei/l12846.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leis/lcp/lcp12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footer" Target="footer1.xm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leis/l8213cons.htm" TargetMode="External"/><Relationship Id="rId284" Type="http://schemas.openxmlformats.org/officeDocument/2006/relationships/hyperlink" Target="https://www.planalto.gov.br/ccivil_03/decreto-lei/del2848.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fontTable" Target="fontTable.xm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1-2014/2013/lei/l12846.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decreto-lei/del2848.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5-2018/2018/lei/l13709.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www.planalto.gov.br/ccivil_03/Constituicao/Constituicao.htm" TargetMode="External"/><Relationship Id="rId286"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1-2014/2013/lei/l12846.htm" TargetMode="External"/><Relationship Id="rId353" Type="http://schemas.openxmlformats.org/officeDocument/2006/relationships/hyperlink" Target="https://portaldatransparencia.gov.br/pagina-interna/603245-ceis" TargetMode="External"/><Relationship Id="rId374" Type="http://schemas.openxmlformats.org/officeDocument/2006/relationships/hyperlink" Target="https://www.planalto.gov.br/ccivil_03/_ato2019-2022/2021/lei/l14133.htm" TargetMode="Externa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decreto-lei/del2848.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decreto-lei/del2848.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portaldatransparencia.gov.br/pagina-interna/603244-cnep"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www.planalto.gov.br/ccivil_03/leis/L6404compilada.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5-2018/2018/lei/L13709compilado.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portaldatransparencia.gov.br/pagina-interna/603245-ceis"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decreto-lei/del2848.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1-2014/2013/lei/l12846.htm" TargetMode="External"/><Relationship Id="rId387"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riqueza.sc.gov.br/"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riqueza.sc.gov.br/"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eader" Target="header1.xm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leis/lcp/lcp12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riqueza.sc.gov.br/"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52BF-6F34-44BB-BD4B-6AC52C07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36719</Words>
  <Characters>198288</Characters>
  <Application>Microsoft Office Word</Application>
  <DocSecurity>0</DocSecurity>
  <Lines>1652</Lines>
  <Paragraphs>469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2024-09-11T11:15:00Z</cp:lastPrinted>
  <dcterms:created xsi:type="dcterms:W3CDTF">2024-09-11T11:15:00Z</dcterms:created>
  <dcterms:modified xsi:type="dcterms:W3CDTF">2024-09-11T11:15:00Z</dcterms:modified>
</cp:coreProperties>
</file>